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150" w14:textId="77777777" w:rsidR="00D51881" w:rsidRPr="00D51881" w:rsidRDefault="00D51881" w:rsidP="00D51881">
      <w:pPr>
        <w:spacing w:line="249" w:lineRule="auto"/>
        <w:ind w:left="-5"/>
      </w:pPr>
      <w:r w:rsidRPr="00D51881">
        <w:t>OPĆINSKA KNJIŽNICA STUBIČKE TOPLICE</w:t>
      </w:r>
    </w:p>
    <w:p w14:paraId="704B887A" w14:textId="77777777" w:rsidR="00D51881" w:rsidRPr="00D51881" w:rsidRDefault="00D51881" w:rsidP="00D51881">
      <w:pPr>
        <w:spacing w:line="249" w:lineRule="auto"/>
        <w:ind w:left="-5"/>
      </w:pPr>
      <w:r w:rsidRPr="00D51881">
        <w:t xml:space="preserve">Viktora </w:t>
      </w:r>
      <w:proofErr w:type="spellStart"/>
      <w:r w:rsidRPr="00D51881">
        <w:t>Šipeka</w:t>
      </w:r>
      <w:proofErr w:type="spellEnd"/>
      <w:r w:rsidRPr="00D51881">
        <w:t xml:space="preserve"> 16, 49244 Stubičke Toplice</w:t>
      </w:r>
    </w:p>
    <w:p w14:paraId="1CBF95ED" w14:textId="77777777" w:rsidR="00D51881" w:rsidRPr="00D51881" w:rsidRDefault="00D51881" w:rsidP="00D51881">
      <w:pPr>
        <w:spacing w:after="0" w:line="240" w:lineRule="auto"/>
        <w:ind w:left="-5" w:right="5907"/>
        <w:jc w:val="left"/>
      </w:pPr>
      <w:r w:rsidRPr="00D51881">
        <w:t>KLASA: 611-02/25-01/04</w:t>
      </w:r>
    </w:p>
    <w:p w14:paraId="7CE76442" w14:textId="260A4D35" w:rsidR="00D51881" w:rsidRPr="00D51881" w:rsidRDefault="00D51881" w:rsidP="00D51881">
      <w:pPr>
        <w:spacing w:after="0" w:line="240" w:lineRule="auto"/>
        <w:ind w:left="-5" w:right="5907"/>
        <w:jc w:val="left"/>
      </w:pPr>
      <w:r w:rsidRPr="00D51881">
        <w:t>URBROJ: 2140-27-2-25-</w:t>
      </w:r>
      <w:r w:rsidR="00826F9D">
        <w:t>4</w:t>
      </w:r>
    </w:p>
    <w:p w14:paraId="53FE3CE6" w14:textId="37A21195" w:rsidR="00D51881" w:rsidRPr="00D51881" w:rsidRDefault="00D51881" w:rsidP="00D51881">
      <w:pPr>
        <w:spacing w:after="0" w:line="240" w:lineRule="auto"/>
        <w:ind w:left="-5" w:right="5907"/>
        <w:jc w:val="left"/>
      </w:pPr>
      <w:r w:rsidRPr="00D51881">
        <w:t xml:space="preserve">Stubičke Toplice, </w:t>
      </w:r>
      <w:r w:rsidR="000F0DDE">
        <w:t>28</w:t>
      </w:r>
      <w:r w:rsidRPr="00D51881">
        <w:t>.11.2025.</w:t>
      </w:r>
    </w:p>
    <w:p w14:paraId="79A8B340" w14:textId="77777777" w:rsidR="00D51881" w:rsidRDefault="00D51881" w:rsidP="0058773B">
      <w:pPr>
        <w:ind w:left="0" w:firstLine="0"/>
      </w:pPr>
    </w:p>
    <w:p w14:paraId="69675055" w14:textId="77777777" w:rsidR="00D51881" w:rsidRDefault="00D51881" w:rsidP="0058773B">
      <w:pPr>
        <w:ind w:left="0" w:firstLine="0"/>
      </w:pPr>
    </w:p>
    <w:p w14:paraId="6E6D18EB" w14:textId="71F7D22D" w:rsidR="00540A25" w:rsidRDefault="001A4C8E" w:rsidP="0058773B">
      <w:pPr>
        <w:ind w:left="0" w:firstLine="0"/>
      </w:pPr>
      <w:r>
        <w:t>Na temelju članka 54. Zakona o ustanovama (NN, br. 76/93, 29/97, 47/99</w:t>
      </w:r>
      <w:r w:rsidR="00A40B6E">
        <w:t xml:space="preserve">, </w:t>
      </w:r>
      <w:r>
        <w:t>35/08</w:t>
      </w:r>
      <w:r w:rsidR="00540A25">
        <w:t>, 127/19</w:t>
      </w:r>
      <w:r w:rsidR="00EA7BA4">
        <w:t>,</w:t>
      </w:r>
      <w:r w:rsidR="00540A25">
        <w:t xml:space="preserve"> 151/22</w:t>
      </w:r>
      <w:r>
        <w:t>),  članka 19.</w:t>
      </w:r>
      <w:r w:rsidR="00DA6B26">
        <w:t xml:space="preserve"> </w:t>
      </w:r>
      <w:r w:rsidR="00E82D31">
        <w:t>st. 3.</w:t>
      </w:r>
      <w:r>
        <w:t xml:space="preserve"> Zakona o knjižnicama</w:t>
      </w:r>
      <w:r w:rsidR="004E5B6D">
        <w:t xml:space="preserve"> i knjižničnoj djelatnosti</w:t>
      </w:r>
      <w:r>
        <w:t xml:space="preserve">  (NN, br. 17/19</w:t>
      </w:r>
      <w:r w:rsidR="00540A25">
        <w:t xml:space="preserve">, </w:t>
      </w:r>
      <w:r w:rsidR="004E5B6D">
        <w:t xml:space="preserve">98/19, </w:t>
      </w:r>
      <w:r w:rsidR="00540A25">
        <w:t>114/22</w:t>
      </w:r>
      <w:r w:rsidR="00EA7BA4">
        <w:t>,</w:t>
      </w:r>
      <w:r w:rsidR="00540A25">
        <w:t xml:space="preserve"> 36/24)</w:t>
      </w:r>
      <w:r w:rsidR="004E5B6D">
        <w:t xml:space="preserve">, </w:t>
      </w:r>
      <w:r>
        <w:t>član</w:t>
      </w:r>
      <w:r w:rsidR="00DA6B26">
        <w:t>a</w:t>
      </w:r>
      <w:r>
        <w:t xml:space="preserve">ka </w:t>
      </w:r>
      <w:r w:rsidR="004E5B6D">
        <w:t>6</w:t>
      </w:r>
      <w:r>
        <w:t xml:space="preserve">. i </w:t>
      </w:r>
      <w:r w:rsidR="004E5B6D">
        <w:t>8</w:t>
      </w:r>
      <w:r>
        <w:t xml:space="preserve">. Odluke o osnivanju </w:t>
      </w:r>
      <w:r w:rsidR="004E5B6D">
        <w:t>Općinske knjižnice Stubičke Toplice</w:t>
      </w:r>
      <w:r>
        <w:t xml:space="preserve"> (Službeni glasnik Krapinsko-zagorske županije, br. </w:t>
      </w:r>
      <w:r w:rsidR="00EA7BA4">
        <w:t>9</w:t>
      </w:r>
      <w:r>
        <w:t>/</w:t>
      </w:r>
      <w:r w:rsidR="00EA7BA4">
        <w:t>17</w:t>
      </w:r>
      <w:r>
        <w:t>)</w:t>
      </w:r>
      <w:r w:rsidR="00852E7F">
        <w:t>,</w:t>
      </w:r>
      <w:r w:rsidR="00EA7BA4">
        <w:t xml:space="preserve"> </w:t>
      </w:r>
      <w:bookmarkStart w:id="0" w:name="_Hlk213855058"/>
      <w:r w:rsidR="00540A25">
        <w:t>ravnatelj</w:t>
      </w:r>
      <w:r w:rsidR="00A86543">
        <w:t>ica</w:t>
      </w:r>
      <w:r w:rsidR="00540A25">
        <w:t xml:space="preserve"> </w:t>
      </w:r>
      <w:r w:rsidR="00EA7BA4">
        <w:t>Općinske knjižnice Stubičke Toplice</w:t>
      </w:r>
      <w:r w:rsidR="00540A25">
        <w:t xml:space="preserve">, uz prethodnu suglasnost </w:t>
      </w:r>
      <w:r w:rsidR="0056414D">
        <w:t>Općinsko</w:t>
      </w:r>
      <w:r w:rsidR="00540A25">
        <w:t xml:space="preserve">g vijeća </w:t>
      </w:r>
      <w:r w:rsidR="0056414D">
        <w:t>Općine Stubičke Toplice</w:t>
      </w:r>
      <w:r w:rsidR="00540A25">
        <w:t xml:space="preserve">, Klasa: </w:t>
      </w:r>
      <w:r w:rsidR="000F0DDE">
        <w:t>611-01/25-01/07</w:t>
      </w:r>
      <w:r w:rsidR="00540A25">
        <w:t xml:space="preserve">, </w:t>
      </w:r>
      <w:proofErr w:type="spellStart"/>
      <w:r w:rsidR="00540A25">
        <w:t>Urbroj</w:t>
      </w:r>
      <w:proofErr w:type="spellEnd"/>
      <w:r w:rsidR="00540A25">
        <w:t xml:space="preserve">: </w:t>
      </w:r>
      <w:r w:rsidR="000F0DDE">
        <w:t>2140-27-2-2</w:t>
      </w:r>
      <w:r w:rsidR="00826F9D">
        <w:t>5</w:t>
      </w:r>
      <w:r w:rsidR="000F0DDE">
        <w:t>-3</w:t>
      </w:r>
      <w:r w:rsidR="004D5BDF">
        <w:t xml:space="preserve"> </w:t>
      </w:r>
      <w:r w:rsidR="00540A25">
        <w:t>od</w:t>
      </w:r>
      <w:r w:rsidR="009A2B37">
        <w:t xml:space="preserve"> </w:t>
      </w:r>
      <w:r w:rsidR="000F0DDE">
        <w:t>28. studenoga</w:t>
      </w:r>
      <w:r w:rsidR="00540A25">
        <w:t xml:space="preserve"> 2025. godine</w:t>
      </w:r>
      <w:r w:rsidR="00B54B6C">
        <w:t xml:space="preserve"> donosi</w:t>
      </w:r>
      <w:r w:rsidR="00540A25">
        <w:t xml:space="preserve"> </w:t>
      </w:r>
      <w:bookmarkEnd w:id="0"/>
    </w:p>
    <w:p w14:paraId="44695A2C" w14:textId="6A61D964" w:rsidR="004C5D5A" w:rsidRDefault="00DA6B26">
      <w:pPr>
        <w:ind w:left="-5"/>
      </w:pPr>
      <w:r>
        <w:t xml:space="preserve">          </w:t>
      </w:r>
      <w:r w:rsidR="001A4C8E">
        <w:t xml:space="preserve"> </w:t>
      </w:r>
    </w:p>
    <w:p w14:paraId="5E0D321C" w14:textId="77777777" w:rsidR="0040519F" w:rsidRDefault="0040519F">
      <w:pPr>
        <w:ind w:left="-5"/>
      </w:pPr>
    </w:p>
    <w:p w14:paraId="76044027" w14:textId="6E0F2E3A" w:rsidR="004C5D5A" w:rsidRDefault="001A4C8E" w:rsidP="00B54B6C">
      <w:pPr>
        <w:spacing w:after="0" w:line="259" w:lineRule="auto"/>
        <w:ind w:left="0"/>
        <w:jc w:val="center"/>
      </w:pPr>
      <w:r>
        <w:rPr>
          <w:b/>
        </w:rPr>
        <w:t>S T A T U T</w:t>
      </w:r>
    </w:p>
    <w:p w14:paraId="1C1E0989" w14:textId="576D5BCF" w:rsidR="004C5D5A" w:rsidRDefault="004C5D5A" w:rsidP="00A40B6E">
      <w:pPr>
        <w:spacing w:after="0" w:line="259" w:lineRule="auto"/>
        <w:ind w:left="1118" w:firstLine="0"/>
        <w:jc w:val="center"/>
      </w:pPr>
    </w:p>
    <w:p w14:paraId="47609FDD" w14:textId="1967F96E" w:rsidR="004C5D5A" w:rsidRDefault="0056414D" w:rsidP="00A40B6E">
      <w:pPr>
        <w:spacing w:after="0" w:line="259" w:lineRule="auto"/>
        <w:ind w:left="-5"/>
        <w:jc w:val="center"/>
        <w:rPr>
          <w:b/>
        </w:rPr>
      </w:pPr>
      <w:r>
        <w:rPr>
          <w:b/>
        </w:rPr>
        <w:t>OPĆINSKE KNJIŽNICE STUBIČKE TOPLICE</w:t>
      </w:r>
    </w:p>
    <w:p w14:paraId="459FE852" w14:textId="77777777" w:rsidR="00DA6B26" w:rsidRDefault="00DA6B26">
      <w:pPr>
        <w:spacing w:after="0" w:line="259" w:lineRule="auto"/>
        <w:ind w:left="-5"/>
        <w:jc w:val="left"/>
        <w:rPr>
          <w:b/>
        </w:rPr>
      </w:pPr>
    </w:p>
    <w:p w14:paraId="60E1CBFB" w14:textId="44D8B3A6" w:rsidR="004C5D5A" w:rsidRDefault="004C5D5A">
      <w:pPr>
        <w:spacing w:after="0" w:line="259" w:lineRule="auto"/>
        <w:ind w:left="1118" w:firstLine="0"/>
        <w:jc w:val="center"/>
      </w:pPr>
    </w:p>
    <w:p w14:paraId="515B4F33" w14:textId="77777777" w:rsidR="004C5D5A" w:rsidRDefault="001A4C8E">
      <w:pPr>
        <w:spacing w:after="0" w:line="259" w:lineRule="auto"/>
        <w:ind w:left="1118" w:firstLine="0"/>
        <w:jc w:val="center"/>
      </w:pPr>
      <w:r>
        <w:t xml:space="preserve"> </w:t>
      </w:r>
    </w:p>
    <w:p w14:paraId="36FA2A66" w14:textId="77777777" w:rsidR="004C5D5A" w:rsidRDefault="001A4C8E">
      <w:pPr>
        <w:spacing w:after="0" w:line="259" w:lineRule="auto"/>
        <w:ind w:left="1066" w:firstLine="0"/>
        <w:jc w:val="left"/>
      </w:pPr>
      <w:r>
        <w:rPr>
          <w:b/>
        </w:rPr>
        <w:t xml:space="preserve"> </w:t>
      </w:r>
    </w:p>
    <w:p w14:paraId="363960D9" w14:textId="77777777" w:rsidR="004C5D5A" w:rsidRPr="00CF5AC0" w:rsidRDefault="001A4C8E">
      <w:pPr>
        <w:pStyle w:val="Naslov1"/>
        <w:ind w:left="-5" w:hanging="10"/>
        <w:rPr>
          <w:szCs w:val="28"/>
        </w:rPr>
      </w:pPr>
      <w:r w:rsidRPr="00CF5AC0">
        <w:rPr>
          <w:szCs w:val="28"/>
        </w:rPr>
        <w:t xml:space="preserve">I. OPĆE ODREDBE </w:t>
      </w:r>
    </w:p>
    <w:p w14:paraId="52453DD9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C5311F" w14:textId="5E1E00D6" w:rsidR="004C5D5A" w:rsidRDefault="001A4C8E" w:rsidP="006333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63336E">
        <w:tab/>
      </w:r>
      <w:r w:rsidR="0063336E">
        <w:tab/>
      </w:r>
      <w:r w:rsidR="0063336E">
        <w:tab/>
      </w:r>
      <w:r w:rsidR="0063336E">
        <w:tab/>
      </w:r>
      <w:r w:rsidR="0063336E">
        <w:tab/>
      </w:r>
      <w:r>
        <w:rPr>
          <w:b/>
        </w:rPr>
        <w:t xml:space="preserve">Članak 1. </w:t>
      </w:r>
    </w:p>
    <w:p w14:paraId="1DFA62BB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29AA6C23" w14:textId="37929B3E" w:rsidR="004C5D5A" w:rsidRDefault="001A4C8E" w:rsidP="0042070D">
      <w:pPr>
        <w:ind w:left="-5" w:firstLine="711"/>
      </w:pPr>
      <w:r>
        <w:t xml:space="preserve">Ovim Statutom uređuje se ustrojstvo i upravljanje </w:t>
      </w:r>
      <w:r w:rsidR="0056414D">
        <w:t>Općinske knjižnice Stubičke Toplice</w:t>
      </w:r>
      <w:r>
        <w:t xml:space="preserve"> (u daljnjem tekstu: </w:t>
      </w:r>
      <w:r w:rsidR="0056414D">
        <w:t>Općinska</w:t>
      </w:r>
      <w:r>
        <w:t xml:space="preserve"> knjižnica), kao javne ustanove i samostalne knjižnice, a posebno se uređuje, u skladu s aktom o osnivanju: </w:t>
      </w:r>
    </w:p>
    <w:p w14:paraId="0A034A24" w14:textId="77777777" w:rsidR="004C5D5A" w:rsidRDefault="001A4C8E">
      <w:pPr>
        <w:spacing w:after="10" w:line="259" w:lineRule="auto"/>
        <w:ind w:left="0" w:firstLine="0"/>
        <w:jc w:val="left"/>
      </w:pPr>
      <w:r>
        <w:t xml:space="preserve"> </w:t>
      </w:r>
    </w:p>
    <w:p w14:paraId="3B400F3C" w14:textId="77777777" w:rsidR="004C5D5A" w:rsidRDefault="001A4C8E">
      <w:pPr>
        <w:numPr>
          <w:ilvl w:val="0"/>
          <w:numId w:val="1"/>
        </w:numPr>
        <w:ind w:hanging="360"/>
      </w:pPr>
      <w:r>
        <w:t xml:space="preserve">status </w:t>
      </w:r>
    </w:p>
    <w:p w14:paraId="23954791" w14:textId="77777777" w:rsidR="004C5D5A" w:rsidRDefault="001A4C8E">
      <w:pPr>
        <w:numPr>
          <w:ilvl w:val="0"/>
          <w:numId w:val="1"/>
        </w:numPr>
        <w:ind w:hanging="360"/>
      </w:pPr>
      <w:r>
        <w:t xml:space="preserve">djelatnost </w:t>
      </w:r>
    </w:p>
    <w:p w14:paraId="30E74631" w14:textId="77777777" w:rsidR="004C5D5A" w:rsidRDefault="001A4C8E">
      <w:pPr>
        <w:numPr>
          <w:ilvl w:val="0"/>
          <w:numId w:val="1"/>
        </w:numPr>
        <w:ind w:hanging="360"/>
      </w:pPr>
      <w:r>
        <w:t xml:space="preserve">pečat i znak </w:t>
      </w:r>
    </w:p>
    <w:p w14:paraId="337C8857" w14:textId="77777777" w:rsidR="004C5D5A" w:rsidRDefault="001A4C8E">
      <w:pPr>
        <w:numPr>
          <w:ilvl w:val="0"/>
          <w:numId w:val="1"/>
        </w:numPr>
        <w:ind w:hanging="360"/>
      </w:pPr>
      <w:r>
        <w:t xml:space="preserve">pravni položaj </w:t>
      </w:r>
    </w:p>
    <w:p w14:paraId="4B873078" w14:textId="77777777" w:rsidR="004C5D5A" w:rsidRDefault="001A4C8E">
      <w:pPr>
        <w:numPr>
          <w:ilvl w:val="0"/>
          <w:numId w:val="1"/>
        </w:numPr>
        <w:ind w:hanging="360"/>
      </w:pPr>
      <w:r>
        <w:t xml:space="preserve">zastupanje i predstavljanje </w:t>
      </w:r>
    </w:p>
    <w:p w14:paraId="1C5B54A5" w14:textId="77777777" w:rsidR="004C5D5A" w:rsidRDefault="001A4C8E">
      <w:pPr>
        <w:numPr>
          <w:ilvl w:val="0"/>
          <w:numId w:val="1"/>
        </w:numPr>
        <w:ind w:hanging="360"/>
      </w:pPr>
      <w:r>
        <w:t xml:space="preserve">unutarnji ustroj </w:t>
      </w:r>
    </w:p>
    <w:p w14:paraId="76CB0ABD" w14:textId="77777777" w:rsidR="004C5D5A" w:rsidRDefault="001A4C8E">
      <w:pPr>
        <w:numPr>
          <w:ilvl w:val="0"/>
          <w:numId w:val="1"/>
        </w:numPr>
        <w:ind w:hanging="360"/>
      </w:pPr>
      <w:r>
        <w:t xml:space="preserve">organi ustanove i djelokrug njihovog rada </w:t>
      </w:r>
    </w:p>
    <w:p w14:paraId="6667FBD4" w14:textId="77777777" w:rsidR="004C5D5A" w:rsidRDefault="001A4C8E">
      <w:pPr>
        <w:numPr>
          <w:ilvl w:val="0"/>
          <w:numId w:val="1"/>
        </w:numPr>
        <w:ind w:hanging="360"/>
      </w:pPr>
      <w:r>
        <w:t xml:space="preserve">javnost rada </w:t>
      </w:r>
    </w:p>
    <w:p w14:paraId="3E34E7EE" w14:textId="77777777" w:rsidR="004C5D5A" w:rsidRDefault="001A4C8E">
      <w:pPr>
        <w:numPr>
          <w:ilvl w:val="0"/>
          <w:numId w:val="1"/>
        </w:numPr>
        <w:ind w:hanging="360"/>
      </w:pPr>
      <w:r>
        <w:t xml:space="preserve">poslovna tajna </w:t>
      </w:r>
    </w:p>
    <w:p w14:paraId="0EB26F3A" w14:textId="77777777" w:rsidR="004C5D5A" w:rsidRDefault="001A4C8E">
      <w:pPr>
        <w:numPr>
          <w:ilvl w:val="0"/>
          <w:numId w:val="1"/>
        </w:numPr>
        <w:ind w:hanging="360"/>
      </w:pPr>
      <w:r>
        <w:t xml:space="preserve">ostala pitanja značajna za rad ustanove </w:t>
      </w:r>
    </w:p>
    <w:p w14:paraId="6E61CEC5" w14:textId="0E5A67E7" w:rsidR="004C5D5A" w:rsidRDefault="001A4C8E">
      <w:pPr>
        <w:tabs>
          <w:tab w:val="center" w:pos="742"/>
          <w:tab w:val="center" w:pos="1066"/>
        </w:tabs>
        <w:ind w:left="0" w:firstLine="0"/>
        <w:jc w:val="left"/>
      </w:pPr>
      <w:r>
        <w:rPr>
          <w:sz w:val="22"/>
        </w:rPr>
        <w:tab/>
      </w:r>
      <w:r>
        <w:rPr>
          <w:rFonts w:ascii="Arial CE" w:eastAsia="Arial CE" w:hAnsi="Arial CE" w:cs="Arial CE"/>
        </w:rPr>
        <w:t xml:space="preserve"> </w:t>
      </w:r>
      <w:r>
        <w:rPr>
          <w:rFonts w:ascii="Arial CE" w:eastAsia="Arial CE" w:hAnsi="Arial CE" w:cs="Arial CE"/>
        </w:rPr>
        <w:tab/>
      </w:r>
      <w:r>
        <w:t xml:space="preserve"> </w:t>
      </w:r>
    </w:p>
    <w:p w14:paraId="39465F71" w14:textId="77777777" w:rsidR="004C5D5A" w:rsidRDefault="001A4C8E">
      <w:pPr>
        <w:spacing w:after="0" w:line="259" w:lineRule="auto"/>
        <w:ind w:left="1076"/>
        <w:jc w:val="left"/>
      </w:pPr>
      <w:r>
        <w:rPr>
          <w:b/>
        </w:rPr>
        <w:t xml:space="preserve">                                                        Članak 2. </w:t>
      </w:r>
    </w:p>
    <w:p w14:paraId="5BC83FE6" w14:textId="77777777" w:rsidR="004C5D5A" w:rsidRDefault="001A4C8E">
      <w:pPr>
        <w:spacing w:after="0" w:line="259" w:lineRule="auto"/>
        <w:ind w:left="1118" w:firstLine="0"/>
        <w:jc w:val="center"/>
      </w:pPr>
      <w:r>
        <w:rPr>
          <w:b/>
        </w:rPr>
        <w:t xml:space="preserve"> </w:t>
      </w:r>
    </w:p>
    <w:p w14:paraId="2C485032" w14:textId="5DCEC313" w:rsidR="004C5D5A" w:rsidRDefault="0056414D">
      <w:pPr>
        <w:ind w:left="-15" w:firstLine="708"/>
      </w:pPr>
      <w:r>
        <w:lastRenderedPageBreak/>
        <w:t>Općin</w:t>
      </w:r>
      <w:r w:rsidR="001A4C8E">
        <w:t>ska knjižnica je osnovana Odlukom o osnivanju</w:t>
      </w:r>
      <w:r>
        <w:t xml:space="preserve"> </w:t>
      </w:r>
      <w:r w:rsidRPr="0056414D">
        <w:t xml:space="preserve">Općinske knjižnice Stubičke Toplice (Službeni glasnik Krapinsko-zagorske županije, br. 9/17) </w:t>
      </w:r>
      <w:r w:rsidR="001A4C8E">
        <w:t xml:space="preserve">kao javna ustanova i samostalna narodna knjižnica. </w:t>
      </w:r>
    </w:p>
    <w:p w14:paraId="6D394862" w14:textId="1B5F2006" w:rsidR="004C5D5A" w:rsidRDefault="001A4C8E">
      <w:pPr>
        <w:ind w:left="-15" w:firstLine="708"/>
      </w:pPr>
      <w:r>
        <w:t xml:space="preserve">Osnivač i vlasnik </w:t>
      </w:r>
      <w:r w:rsidR="0056414D">
        <w:t>Općin</w:t>
      </w:r>
      <w:r>
        <w:t xml:space="preserve">ske knjižnice je </w:t>
      </w:r>
      <w:r w:rsidR="0056414D">
        <w:t>Općina Stubičke Toplice</w:t>
      </w:r>
      <w:r>
        <w:t xml:space="preserve">, sa sjedištem u </w:t>
      </w:r>
      <w:r w:rsidR="0056414D">
        <w:t>Stubičkim Toplicama</w:t>
      </w:r>
      <w:r>
        <w:t xml:space="preserve">, </w:t>
      </w:r>
      <w:r w:rsidR="0056414D">
        <w:t xml:space="preserve">Viktora </w:t>
      </w:r>
      <w:proofErr w:type="spellStart"/>
      <w:r w:rsidR="0056414D">
        <w:t>Šipeka</w:t>
      </w:r>
      <w:proofErr w:type="spellEnd"/>
      <w:r w:rsidR="0056414D">
        <w:t xml:space="preserve"> 16</w:t>
      </w:r>
      <w:r>
        <w:t xml:space="preserve">, a prava i dužnosti osnivača ustanove obavlja </w:t>
      </w:r>
      <w:r w:rsidR="0056414D">
        <w:t>Općin</w:t>
      </w:r>
      <w:r>
        <w:t xml:space="preserve">sko vijeće </w:t>
      </w:r>
      <w:r w:rsidR="0056414D">
        <w:t>Općine Stubičke Toplice</w:t>
      </w:r>
      <w:r>
        <w:t xml:space="preserve">. </w:t>
      </w:r>
    </w:p>
    <w:p w14:paraId="4F5C64CC" w14:textId="7057C435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2693D60E" w14:textId="77777777" w:rsidR="004C5D5A" w:rsidRDefault="001A4C8E">
      <w:pPr>
        <w:spacing w:after="0" w:line="259" w:lineRule="auto"/>
        <w:ind w:left="463" w:right="455"/>
        <w:jc w:val="center"/>
      </w:pPr>
      <w:r>
        <w:rPr>
          <w:b/>
        </w:rPr>
        <w:t xml:space="preserve">Članak 3. </w:t>
      </w:r>
    </w:p>
    <w:p w14:paraId="108798CD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CFDAF6A" w14:textId="2A7D7EED" w:rsidR="004C5D5A" w:rsidRDefault="001A4C8E">
      <w:pPr>
        <w:ind w:left="718"/>
      </w:pPr>
      <w:r>
        <w:t xml:space="preserve">Sjedište </w:t>
      </w:r>
      <w:r w:rsidR="0056414D">
        <w:t>Općin</w:t>
      </w:r>
      <w:r>
        <w:t xml:space="preserve">ske knjižnice je u </w:t>
      </w:r>
      <w:r w:rsidR="0056414D">
        <w:t>Stubičkim Toplicama</w:t>
      </w:r>
      <w:r>
        <w:t xml:space="preserve">, </w:t>
      </w:r>
      <w:r w:rsidR="0056414D">
        <w:t xml:space="preserve">Viktora </w:t>
      </w:r>
      <w:proofErr w:type="spellStart"/>
      <w:r w:rsidR="0056414D">
        <w:t>Šipeka</w:t>
      </w:r>
      <w:proofErr w:type="spellEnd"/>
      <w:r w:rsidR="0056414D">
        <w:t xml:space="preserve"> 16</w:t>
      </w:r>
      <w:r>
        <w:t xml:space="preserve">. </w:t>
      </w:r>
    </w:p>
    <w:p w14:paraId="6B3F3F29" w14:textId="77777777" w:rsidR="004C5D5A" w:rsidRDefault="001A4C8E">
      <w:pPr>
        <w:ind w:left="718"/>
      </w:pPr>
      <w:r>
        <w:t xml:space="preserve">Naziv ustanove mora biti istaknut na zgradi. </w:t>
      </w:r>
    </w:p>
    <w:p w14:paraId="7466F6EF" w14:textId="1F1A4A5D" w:rsidR="004C5D5A" w:rsidRDefault="0056414D">
      <w:pPr>
        <w:ind w:left="-15" w:firstLine="708"/>
      </w:pPr>
      <w:r>
        <w:t>Općin</w:t>
      </w:r>
      <w:r w:rsidR="001A4C8E">
        <w:t xml:space="preserve">ska knjižnica je pravna osoba, upisana u sudski registar Trgovačkog suda u Zagrebu i u upisnik knjižnica koji vodi Ministarstvo kulture </w:t>
      </w:r>
      <w:r>
        <w:t xml:space="preserve">i medija </w:t>
      </w:r>
      <w:r w:rsidR="001A4C8E">
        <w:t>R</w:t>
      </w:r>
      <w:r>
        <w:t>epublike Hrvatske</w:t>
      </w:r>
      <w:r w:rsidR="001A4C8E">
        <w:t xml:space="preserve">. </w:t>
      </w:r>
    </w:p>
    <w:p w14:paraId="2E64645C" w14:textId="5912B0E4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5C6AE14E" w14:textId="77777777" w:rsidR="004C5D5A" w:rsidRDefault="001A4C8E">
      <w:pPr>
        <w:spacing w:after="0" w:line="259" w:lineRule="auto"/>
        <w:ind w:left="463" w:right="455"/>
        <w:jc w:val="center"/>
      </w:pPr>
      <w:r>
        <w:rPr>
          <w:b/>
        </w:rPr>
        <w:t xml:space="preserve">Članak 4. </w:t>
      </w:r>
    </w:p>
    <w:p w14:paraId="0B525CE8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1C2F583" w14:textId="2D6CA18F" w:rsidR="004C5D5A" w:rsidRDefault="0056414D">
      <w:pPr>
        <w:ind w:left="-15" w:firstLine="708"/>
      </w:pPr>
      <w:r>
        <w:t>Općin</w:t>
      </w:r>
      <w:r w:rsidR="001A4C8E">
        <w:t>ska knjižnica ima pečat okruglog oblika s nazivom i sjedištem ustanove, promjer 3</w:t>
      </w:r>
      <w:r w:rsidR="0042070D">
        <w:t>8</w:t>
      </w:r>
      <w:r w:rsidR="001A4C8E">
        <w:t xml:space="preserve"> mm, koji se koristi za javne isprave. </w:t>
      </w:r>
    </w:p>
    <w:p w14:paraId="5F519C7F" w14:textId="2B892D7B" w:rsidR="004C5D5A" w:rsidRDefault="001A4C8E">
      <w:pPr>
        <w:ind w:left="-15" w:firstLine="708"/>
      </w:pPr>
      <w:r>
        <w:t xml:space="preserve">Za svakodnevno poslovanje </w:t>
      </w:r>
      <w:r w:rsidR="0042070D">
        <w:t>Općin</w:t>
      </w:r>
      <w:r>
        <w:t xml:space="preserve">ska knjižnica ima štambilj pravokutnog oblika koji sadrži puni naziv knjižnice. </w:t>
      </w:r>
    </w:p>
    <w:p w14:paraId="58EDA25B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2F7A5E51" w14:textId="77777777" w:rsidR="004C5D5A" w:rsidRDefault="001A4C8E">
      <w:pPr>
        <w:spacing w:after="15" w:line="259" w:lineRule="auto"/>
        <w:ind w:left="0" w:firstLine="0"/>
        <w:jc w:val="left"/>
      </w:pPr>
      <w:r>
        <w:t xml:space="preserve"> </w:t>
      </w:r>
    </w:p>
    <w:p w14:paraId="04811A6D" w14:textId="77777777" w:rsidR="004C5D5A" w:rsidRDefault="001A4C8E">
      <w:pPr>
        <w:pStyle w:val="Naslov1"/>
      </w:pPr>
      <w:r>
        <w:t xml:space="preserve">II. STATUS I PRAVNI POLOŽAJ </w:t>
      </w:r>
    </w:p>
    <w:p w14:paraId="0589A22C" w14:textId="02242DA6" w:rsidR="004C5D5A" w:rsidRDefault="001A4C8E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0C1F1401" w14:textId="77777777" w:rsidR="004C5D5A" w:rsidRDefault="001A4C8E">
      <w:pPr>
        <w:spacing w:after="0" w:line="259" w:lineRule="auto"/>
        <w:ind w:left="463" w:right="455"/>
        <w:jc w:val="center"/>
      </w:pPr>
      <w:r>
        <w:rPr>
          <w:b/>
        </w:rPr>
        <w:t xml:space="preserve">Članak 5. </w:t>
      </w:r>
    </w:p>
    <w:p w14:paraId="1F4F2FAD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BE4B400" w14:textId="2AE172F7" w:rsidR="004C5D5A" w:rsidRDefault="0042070D">
      <w:pPr>
        <w:ind w:left="-15" w:firstLine="708"/>
      </w:pPr>
      <w:r>
        <w:t>Općin</w:t>
      </w:r>
      <w:r w:rsidR="001A4C8E">
        <w:t xml:space="preserve">ska knjižnica obavlja svoju djelatnost, posluje i sudjeluje u javnom prometu pod nazivom: </w:t>
      </w:r>
      <w:r>
        <w:t>Općin</w:t>
      </w:r>
      <w:r w:rsidR="001A4C8E">
        <w:t xml:space="preserve">ska knjižnica </w:t>
      </w:r>
      <w:r>
        <w:t>Stubičke Toplice</w:t>
      </w:r>
      <w:r w:rsidR="001A4C8E">
        <w:t xml:space="preserve">. </w:t>
      </w:r>
    </w:p>
    <w:p w14:paraId="7F30590E" w14:textId="038857B8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7CD5660B" w14:textId="77777777" w:rsidR="004C5D5A" w:rsidRDefault="001A4C8E">
      <w:pPr>
        <w:spacing w:after="0" w:line="259" w:lineRule="auto"/>
        <w:ind w:left="463" w:right="455"/>
        <w:jc w:val="center"/>
      </w:pPr>
      <w:r>
        <w:rPr>
          <w:b/>
        </w:rPr>
        <w:t xml:space="preserve">Članak 6. </w:t>
      </w:r>
    </w:p>
    <w:p w14:paraId="21B8ACDC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44CC26F3" w14:textId="1EB30375" w:rsidR="004C5D5A" w:rsidRDefault="001A4C8E">
      <w:pPr>
        <w:ind w:left="718"/>
      </w:pPr>
      <w:r>
        <w:t xml:space="preserve">O promjeni naziva i promjeni sjedišta </w:t>
      </w:r>
      <w:r w:rsidR="0042070D">
        <w:t>Općin</w:t>
      </w:r>
      <w:r>
        <w:t xml:space="preserve">ske knjižnice odlučuje osnivač. </w:t>
      </w:r>
    </w:p>
    <w:p w14:paraId="5A39CF60" w14:textId="1F5EBF84" w:rsidR="004C5D5A" w:rsidRDefault="004C5D5A">
      <w:pPr>
        <w:spacing w:after="0" w:line="259" w:lineRule="auto"/>
        <w:ind w:left="0" w:firstLine="0"/>
        <w:jc w:val="left"/>
      </w:pPr>
    </w:p>
    <w:p w14:paraId="7639C4FE" w14:textId="10E5E267" w:rsidR="004C5D5A" w:rsidRDefault="001A4C8E">
      <w:pPr>
        <w:spacing w:after="0" w:line="259" w:lineRule="auto"/>
        <w:ind w:left="0" w:firstLine="0"/>
        <w:jc w:val="left"/>
      </w:pPr>
      <w:r>
        <w:t xml:space="preserve">  </w:t>
      </w:r>
    </w:p>
    <w:p w14:paraId="21474048" w14:textId="77777777" w:rsidR="004C5D5A" w:rsidRPr="00CF5AC0" w:rsidRDefault="001A4C8E">
      <w:pPr>
        <w:pStyle w:val="Naslov2"/>
        <w:ind w:left="-5"/>
        <w:rPr>
          <w:sz w:val="28"/>
          <w:szCs w:val="28"/>
        </w:rPr>
      </w:pPr>
      <w:r w:rsidRPr="00CF5AC0">
        <w:rPr>
          <w:sz w:val="28"/>
          <w:szCs w:val="28"/>
        </w:rPr>
        <w:t xml:space="preserve">III. DJELATNOST </w:t>
      </w:r>
    </w:p>
    <w:p w14:paraId="4579D54F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DF918A7" w14:textId="77777777" w:rsidR="004C5D5A" w:rsidRDefault="001A4C8E">
      <w:pPr>
        <w:spacing w:after="0" w:line="259" w:lineRule="auto"/>
        <w:ind w:left="463" w:right="455"/>
        <w:jc w:val="center"/>
      </w:pPr>
      <w:r>
        <w:rPr>
          <w:b/>
        </w:rPr>
        <w:t xml:space="preserve">Članak 7. </w:t>
      </w:r>
    </w:p>
    <w:p w14:paraId="0833C086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446D7FEA" w14:textId="52A2ACD6" w:rsidR="004C5D5A" w:rsidRDefault="001A4C8E">
      <w:pPr>
        <w:ind w:left="716"/>
      </w:pPr>
      <w:r>
        <w:t xml:space="preserve">Djelatnost </w:t>
      </w:r>
      <w:r w:rsidR="003908C7">
        <w:t>Općin</w:t>
      </w:r>
      <w:r>
        <w:t xml:space="preserve">ske knjižnice obuhvaća: </w:t>
      </w:r>
    </w:p>
    <w:p w14:paraId="37D1066E" w14:textId="77777777" w:rsidR="004C5D5A" w:rsidRDefault="001A4C8E">
      <w:pPr>
        <w:numPr>
          <w:ilvl w:val="0"/>
          <w:numId w:val="2"/>
        </w:numPr>
        <w:ind w:hanging="415"/>
      </w:pPr>
      <w:r>
        <w:t xml:space="preserve">nabavu knjižne građe i izgradnju knjižničnih zbirki </w:t>
      </w:r>
    </w:p>
    <w:p w14:paraId="68F07C4E" w14:textId="77777777" w:rsidR="004C5D5A" w:rsidRDefault="001A4C8E">
      <w:pPr>
        <w:numPr>
          <w:ilvl w:val="0"/>
          <w:numId w:val="2"/>
        </w:numPr>
        <w:spacing w:after="27"/>
        <w:ind w:hanging="415"/>
      </w:pPr>
      <w:r>
        <w:t xml:space="preserve">stručnu obradu, čuvanje i zaštitu knjižnične građe, provođenje mjera zaštite knjižnične građe koja je kulturno dobro </w:t>
      </w:r>
    </w:p>
    <w:p w14:paraId="6CDDAE13" w14:textId="77777777" w:rsidR="004C5D5A" w:rsidRDefault="001A4C8E">
      <w:pPr>
        <w:numPr>
          <w:ilvl w:val="0"/>
          <w:numId w:val="2"/>
        </w:numPr>
        <w:spacing w:after="26"/>
        <w:ind w:hanging="415"/>
      </w:pPr>
      <w:r>
        <w:t xml:space="preserve">izradu biltena, kataloga, bibliografija i drugih informacijskih pomagala </w:t>
      </w:r>
    </w:p>
    <w:p w14:paraId="0F6C04C5" w14:textId="77777777" w:rsidR="004C5D5A" w:rsidRDefault="001A4C8E">
      <w:pPr>
        <w:numPr>
          <w:ilvl w:val="0"/>
          <w:numId w:val="2"/>
        </w:numPr>
        <w:ind w:hanging="415"/>
      </w:pPr>
      <w:r>
        <w:lastRenderedPageBreak/>
        <w:t xml:space="preserve">sudjelovanje u izradi skupnih kataloga i baza podataka </w:t>
      </w:r>
    </w:p>
    <w:p w14:paraId="3DFFA267" w14:textId="77777777" w:rsidR="004C5D5A" w:rsidRDefault="001A4C8E">
      <w:pPr>
        <w:numPr>
          <w:ilvl w:val="0"/>
          <w:numId w:val="2"/>
        </w:numPr>
        <w:ind w:hanging="415"/>
      </w:pPr>
      <w:r>
        <w:t xml:space="preserve">omogućavanje pristupačnosti knjižnične građe i informacija korisnicima prema njihovim potrebama i zahtjevima </w:t>
      </w:r>
    </w:p>
    <w:p w14:paraId="13062309" w14:textId="77777777" w:rsidR="004C5D5A" w:rsidRDefault="001A4C8E">
      <w:pPr>
        <w:numPr>
          <w:ilvl w:val="0"/>
          <w:numId w:val="2"/>
        </w:numPr>
        <w:spacing w:after="27"/>
        <w:ind w:hanging="415"/>
      </w:pPr>
      <w:r>
        <w:t xml:space="preserve">osiguravanje korištenja i posudbe knjižnične građe te protok informacija, poticanje i pomoć korisnicima pri izboru i korištenju knjižnične građe, informacijskih pomagala i izvora </w:t>
      </w:r>
    </w:p>
    <w:p w14:paraId="6D7ACD09" w14:textId="77777777" w:rsidR="004C5D5A" w:rsidRDefault="001A4C8E">
      <w:pPr>
        <w:numPr>
          <w:ilvl w:val="0"/>
          <w:numId w:val="2"/>
        </w:numPr>
        <w:spacing w:after="27"/>
        <w:ind w:hanging="415"/>
      </w:pPr>
      <w:r>
        <w:t xml:space="preserve">vođenje dokumentacije i prikupljanje statističkih podataka o poslovanju, knjižničnoj građi, korisnicima i korištenju usluga knjižnice </w:t>
      </w:r>
    </w:p>
    <w:p w14:paraId="1B18B806" w14:textId="77777777" w:rsidR="004C5D5A" w:rsidRDefault="001A4C8E">
      <w:pPr>
        <w:numPr>
          <w:ilvl w:val="0"/>
          <w:numId w:val="2"/>
        </w:numPr>
        <w:ind w:hanging="415"/>
      </w:pPr>
      <w:r>
        <w:t xml:space="preserve">digitalizaciju knjižnične građe </w:t>
      </w:r>
    </w:p>
    <w:p w14:paraId="1E588B6F" w14:textId="3DEFD11C" w:rsidR="004C5D5A" w:rsidRDefault="001A4C8E">
      <w:pPr>
        <w:numPr>
          <w:ilvl w:val="0"/>
          <w:numId w:val="2"/>
        </w:numPr>
        <w:spacing w:after="27"/>
        <w:ind w:hanging="415"/>
      </w:pPr>
      <w:r>
        <w:t xml:space="preserve">pripremanje  kulturnih, informacijskih, obrazovnih i znanstvenih programa i sadržaja  </w:t>
      </w:r>
    </w:p>
    <w:p w14:paraId="45E9DF37" w14:textId="15905A69" w:rsidR="004C5D5A" w:rsidRDefault="001A4C8E">
      <w:pPr>
        <w:numPr>
          <w:ilvl w:val="0"/>
          <w:numId w:val="2"/>
        </w:numPr>
        <w:ind w:hanging="415"/>
      </w:pPr>
      <w:r>
        <w:t xml:space="preserve">obavljanje drugih poslova sukladno Zakonu o knjižnicama i drugim propisima </w:t>
      </w:r>
    </w:p>
    <w:p w14:paraId="38251C2B" w14:textId="77777777" w:rsidR="004C5D5A" w:rsidRDefault="001A4C8E">
      <w:pPr>
        <w:numPr>
          <w:ilvl w:val="0"/>
          <w:numId w:val="2"/>
        </w:numPr>
        <w:ind w:hanging="415"/>
      </w:pPr>
      <w:r>
        <w:t>izdavačka djelatnost</w:t>
      </w:r>
      <w:r>
        <w:rPr>
          <w:b/>
        </w:rPr>
        <w:t xml:space="preserve"> </w:t>
      </w:r>
    </w:p>
    <w:p w14:paraId="02B679A3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F8EDCA" w14:textId="5DD93600" w:rsidR="004C5D5A" w:rsidRDefault="001A4C8E" w:rsidP="00CF5AC0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3EC72E08" w14:textId="77777777" w:rsidR="004C5D5A" w:rsidRDefault="001A4C8E">
      <w:pPr>
        <w:pStyle w:val="Naslov2"/>
        <w:ind w:left="-5"/>
      </w:pPr>
      <w:r>
        <w:t xml:space="preserve">IV. </w:t>
      </w:r>
      <w:r w:rsidRPr="00CF5AC0">
        <w:rPr>
          <w:sz w:val="28"/>
          <w:szCs w:val="28"/>
        </w:rPr>
        <w:t>USTROJSTVO I ORGANI UPRAVLJANJA</w:t>
      </w:r>
      <w:r>
        <w:t xml:space="preserve"> </w:t>
      </w:r>
    </w:p>
    <w:p w14:paraId="2EE08580" w14:textId="6A622025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6E4136" w14:textId="77777777" w:rsidR="004C5D5A" w:rsidRDefault="001A4C8E">
      <w:pPr>
        <w:spacing w:after="0" w:line="259" w:lineRule="auto"/>
        <w:ind w:left="463" w:right="454"/>
        <w:jc w:val="center"/>
      </w:pPr>
      <w:r>
        <w:rPr>
          <w:b/>
        </w:rPr>
        <w:t xml:space="preserve">Članak 8. </w:t>
      </w:r>
    </w:p>
    <w:p w14:paraId="7EC899EB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0C5BC63" w14:textId="45CD7CC9" w:rsidR="004C5D5A" w:rsidRDefault="001A4C8E">
      <w:pPr>
        <w:ind w:left="-15" w:firstLine="708"/>
      </w:pPr>
      <w:r>
        <w:t xml:space="preserve">Unutarnje ustrojstvo </w:t>
      </w:r>
      <w:r w:rsidR="003908C7">
        <w:t>Općin</w:t>
      </w:r>
      <w:r>
        <w:t xml:space="preserve">ske knjižnice uređuje se ovim Statutom, sukladno zakonu i odluci o osnivanju </w:t>
      </w:r>
      <w:r w:rsidR="003908C7">
        <w:t>Općin</w:t>
      </w:r>
      <w:r>
        <w:t xml:space="preserve">ske knjižnice. </w:t>
      </w:r>
    </w:p>
    <w:p w14:paraId="6CD91115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38EBB083" w14:textId="5CCBC7BA" w:rsidR="004C5D5A" w:rsidRDefault="001A4C8E" w:rsidP="00CF5AC0">
      <w:pPr>
        <w:spacing w:after="0" w:line="259" w:lineRule="auto"/>
        <w:ind w:left="0" w:firstLine="0"/>
        <w:jc w:val="center"/>
      </w:pPr>
      <w:r>
        <w:rPr>
          <w:b/>
        </w:rPr>
        <w:t>Članak 9.</w:t>
      </w:r>
    </w:p>
    <w:p w14:paraId="478B6AC4" w14:textId="62C53DA1" w:rsidR="004C5D5A" w:rsidRDefault="001A4C8E" w:rsidP="003908C7">
      <w:pPr>
        <w:spacing w:after="0" w:line="259" w:lineRule="auto"/>
        <w:ind w:left="51" w:firstLine="0"/>
        <w:jc w:val="center"/>
      </w:pPr>
      <w:r>
        <w:rPr>
          <w:b/>
        </w:rPr>
        <w:t xml:space="preserve">  </w:t>
      </w:r>
    </w:p>
    <w:p w14:paraId="4A8BBBB7" w14:textId="08A8FFA5" w:rsidR="004C5D5A" w:rsidRDefault="003908C7">
      <w:pPr>
        <w:ind w:left="718"/>
      </w:pPr>
      <w:r>
        <w:t>Općin</w:t>
      </w:r>
      <w:r w:rsidR="001A4C8E">
        <w:t>sku knjižnicu predstavlja i zastupa ravnatelj/</w:t>
      </w:r>
      <w:proofErr w:type="spellStart"/>
      <w:r w:rsidR="001A4C8E">
        <w:t>ica</w:t>
      </w:r>
      <w:proofErr w:type="spellEnd"/>
      <w:r w:rsidR="001A4C8E">
        <w:t xml:space="preserve">. </w:t>
      </w:r>
    </w:p>
    <w:p w14:paraId="5F36C1BD" w14:textId="495AA58D" w:rsidR="004C5D5A" w:rsidRDefault="001A4C8E" w:rsidP="00CF5AC0">
      <w:pPr>
        <w:ind w:left="-5"/>
      </w:pPr>
      <w:r>
        <w:t>Ravnatelj/</w:t>
      </w:r>
      <w:proofErr w:type="spellStart"/>
      <w:r>
        <w:t>ica</w:t>
      </w:r>
      <w:proofErr w:type="spellEnd"/>
      <w:r>
        <w:t xml:space="preserve"> upravlja </w:t>
      </w:r>
      <w:r w:rsidR="003908C7">
        <w:t>Općin</w:t>
      </w:r>
      <w:r>
        <w:t xml:space="preserve">skom knjižnicom i vodi stručni rad i odgovoran/na je za zakonitost rada knjižnice.  </w:t>
      </w:r>
    </w:p>
    <w:p w14:paraId="52B36020" w14:textId="77777777" w:rsidR="004C5D5A" w:rsidRDefault="001A4C8E">
      <w:pPr>
        <w:spacing w:after="0" w:line="259" w:lineRule="auto"/>
        <w:ind w:left="51" w:firstLine="0"/>
        <w:jc w:val="center"/>
      </w:pPr>
      <w:r>
        <w:t xml:space="preserve"> </w:t>
      </w:r>
    </w:p>
    <w:p w14:paraId="467B9E1E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10. </w:t>
      </w:r>
    </w:p>
    <w:p w14:paraId="0F6DAD5B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74F3EE52" w14:textId="63FF4810" w:rsidR="004C5D5A" w:rsidRDefault="001A4C8E" w:rsidP="003908C7">
      <w:pPr>
        <w:ind w:left="-15" w:firstLine="708"/>
      </w:pPr>
      <w:r>
        <w:t>Ravnatelj/</w:t>
      </w:r>
      <w:proofErr w:type="spellStart"/>
      <w:r>
        <w:t>ica</w:t>
      </w:r>
      <w:proofErr w:type="spellEnd"/>
      <w:r>
        <w:t xml:space="preserve"> </w:t>
      </w:r>
      <w:r w:rsidR="003908C7">
        <w:t>Općin</w:t>
      </w:r>
      <w:r>
        <w:t xml:space="preserve">ske knjižnice ima sva ovlaštenja u pravnom prometu u okviru djelatnosti </w:t>
      </w:r>
      <w:r w:rsidR="003908C7">
        <w:t>Općin</w:t>
      </w:r>
      <w:r>
        <w:t>ske knjižnice upisane u sudski registar. Ravnatelj/</w:t>
      </w:r>
      <w:proofErr w:type="spellStart"/>
      <w:r>
        <w:t>ica</w:t>
      </w:r>
      <w:proofErr w:type="spellEnd"/>
      <w:r>
        <w:t xml:space="preserve"> </w:t>
      </w:r>
      <w:r w:rsidR="003908C7">
        <w:t>Općin</w:t>
      </w:r>
      <w:r>
        <w:t xml:space="preserve">ske knjižnice  ovlašten/a je u ime i za račun </w:t>
      </w:r>
      <w:r w:rsidR="003908C7">
        <w:t>Općin</w:t>
      </w:r>
      <w:r>
        <w:t xml:space="preserve">ske knjižnice samostalno sklapati ugovore u pravnom prometu do </w:t>
      </w:r>
      <w:r w:rsidR="00D95AAF">
        <w:t>5.000 eura</w:t>
      </w:r>
      <w:r>
        <w:t xml:space="preserve">, a preko toga iznosa uz suglasnost osnivača.   </w:t>
      </w:r>
    </w:p>
    <w:p w14:paraId="4D0AC443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31181D93" w14:textId="77777777" w:rsidR="004C5D5A" w:rsidRPr="0063336E" w:rsidRDefault="001A4C8E">
      <w:pPr>
        <w:spacing w:after="0" w:line="259" w:lineRule="auto"/>
        <w:ind w:left="463" w:right="456"/>
        <w:jc w:val="center"/>
        <w:rPr>
          <w:color w:val="auto"/>
        </w:rPr>
      </w:pPr>
      <w:r w:rsidRPr="0063336E">
        <w:rPr>
          <w:b/>
          <w:color w:val="auto"/>
        </w:rPr>
        <w:t xml:space="preserve">Članak 11. </w:t>
      </w:r>
    </w:p>
    <w:p w14:paraId="05336513" w14:textId="77777777" w:rsidR="004C5D5A" w:rsidRDefault="001A4C8E">
      <w:pPr>
        <w:spacing w:after="0" w:line="259" w:lineRule="auto"/>
        <w:ind w:left="51" w:firstLine="0"/>
        <w:jc w:val="center"/>
      </w:pPr>
      <w:r>
        <w:t xml:space="preserve"> </w:t>
      </w:r>
    </w:p>
    <w:p w14:paraId="1FB9471F" w14:textId="4F13EF0B" w:rsidR="004C5D5A" w:rsidRDefault="001A4C8E">
      <w:pPr>
        <w:ind w:left="-15" w:firstLine="708"/>
      </w:pPr>
      <w:r>
        <w:t>Ravnatelj/</w:t>
      </w:r>
      <w:proofErr w:type="spellStart"/>
      <w:r>
        <w:t>ica</w:t>
      </w:r>
      <w:proofErr w:type="spellEnd"/>
      <w:r>
        <w:t xml:space="preserve"> donosi programe rada i razvoja </w:t>
      </w:r>
      <w:r w:rsidR="003908C7">
        <w:t>Općin</w:t>
      </w:r>
      <w:r>
        <w:t xml:space="preserve">ske knjižnice, donosi Statut uz suglasnost </w:t>
      </w:r>
      <w:r w:rsidR="003908C7">
        <w:t>Općin</w:t>
      </w:r>
      <w:r>
        <w:t>skog vijeća  i druge opće akte (Pravilnik o unutarnjem ustrojstvu, plaćama i načinu rada) uz suglasnost načelnika/</w:t>
      </w:r>
      <w:proofErr w:type="spellStart"/>
      <w:r>
        <w:t>ce</w:t>
      </w:r>
      <w:proofErr w:type="spellEnd"/>
      <w:r>
        <w:t xml:space="preserve"> , nadzire njihovo izvršavanje, odlučuje o financijskom planu i godišnjem obračunu uz suglasnost osnivača, donosi odluke i obavlja druge poslove određene zakonom, Odlukom o osnivanju i Statutom </w:t>
      </w:r>
      <w:r w:rsidR="003908C7">
        <w:t>Općin</w:t>
      </w:r>
      <w:r>
        <w:t xml:space="preserve">ske knjižnice. </w:t>
      </w:r>
    </w:p>
    <w:p w14:paraId="21EA331A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0B720D2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12. </w:t>
      </w:r>
    </w:p>
    <w:p w14:paraId="7C72F0DA" w14:textId="77777777" w:rsidR="004C5D5A" w:rsidRDefault="001A4C8E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08ECFDB" w14:textId="77308458" w:rsidR="004C5D5A" w:rsidRDefault="00D95AAF">
      <w:pPr>
        <w:ind w:left="718"/>
      </w:pPr>
      <w:r>
        <w:t>Ravnatelja/</w:t>
      </w:r>
      <w:proofErr w:type="spellStart"/>
      <w:r>
        <w:t>icu</w:t>
      </w:r>
      <w:proofErr w:type="spellEnd"/>
      <w:r>
        <w:t xml:space="preserve"> </w:t>
      </w:r>
      <w:r w:rsidR="003908C7">
        <w:t>Općin</w:t>
      </w:r>
      <w:r>
        <w:t>ske knjižnice imenuje i razrješava načelnik/</w:t>
      </w:r>
      <w:proofErr w:type="spellStart"/>
      <w:r>
        <w:t>ica</w:t>
      </w:r>
      <w:proofErr w:type="spellEnd"/>
      <w:r>
        <w:t xml:space="preserve"> </w:t>
      </w:r>
      <w:r w:rsidR="003908C7">
        <w:t>Općine Stubičke Toplice</w:t>
      </w:r>
      <w:r>
        <w:t>.</w:t>
      </w:r>
    </w:p>
    <w:p w14:paraId="63CF5F41" w14:textId="798B41FC" w:rsidR="004C5D5A" w:rsidRDefault="00D95AAF">
      <w:pPr>
        <w:spacing w:after="0" w:line="259" w:lineRule="auto"/>
        <w:ind w:left="0" w:firstLine="0"/>
        <w:jc w:val="left"/>
      </w:pPr>
      <w:r>
        <w:tab/>
        <w:t>Javni natječaj za imenovanje ravnatelja</w:t>
      </w:r>
      <w:r w:rsidR="003908C7">
        <w:t>/</w:t>
      </w:r>
      <w:proofErr w:type="spellStart"/>
      <w:r w:rsidR="003908C7">
        <w:t>ice</w:t>
      </w:r>
      <w:proofErr w:type="spellEnd"/>
      <w:r>
        <w:t xml:space="preserve"> raspisuje osnivač.</w:t>
      </w:r>
    </w:p>
    <w:p w14:paraId="0BE2F68F" w14:textId="30A4E812" w:rsidR="00D95AAF" w:rsidRDefault="00D95AAF">
      <w:pPr>
        <w:spacing w:after="0" w:line="259" w:lineRule="auto"/>
        <w:ind w:left="0" w:firstLine="0"/>
        <w:jc w:val="left"/>
      </w:pPr>
      <w:r>
        <w:tab/>
        <w:t>Ravnatelj</w:t>
      </w:r>
      <w:r w:rsidR="003908C7">
        <w:t>/</w:t>
      </w:r>
      <w:proofErr w:type="spellStart"/>
      <w:r w:rsidR="003908C7">
        <w:t>ica</w:t>
      </w:r>
      <w:proofErr w:type="spellEnd"/>
      <w:r>
        <w:t xml:space="preserve">  se imenuje na mandat o</w:t>
      </w:r>
      <w:r w:rsidR="00525269">
        <w:t xml:space="preserve">d </w:t>
      </w:r>
      <w:r>
        <w:t>četiri godine i može biti ponovno izabran</w:t>
      </w:r>
      <w:r w:rsidR="003908C7">
        <w:t>/a</w:t>
      </w:r>
      <w:r>
        <w:t>.</w:t>
      </w:r>
    </w:p>
    <w:p w14:paraId="2586386D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292F7215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13. </w:t>
      </w:r>
    </w:p>
    <w:p w14:paraId="1C386A38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B4FB0F9" w14:textId="10761CC2" w:rsidR="004C5D5A" w:rsidRDefault="001A4C8E">
      <w:pPr>
        <w:spacing w:after="0" w:line="240" w:lineRule="auto"/>
        <w:ind w:left="-5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t>Ravnateljem/</w:t>
      </w:r>
      <w:proofErr w:type="spellStart"/>
      <w:r>
        <w:t>icom</w:t>
      </w:r>
      <w:proofErr w:type="spellEnd"/>
      <w:r>
        <w:t xml:space="preserve"> </w:t>
      </w:r>
      <w:r w:rsidR="003908C7">
        <w:t>Općin</w:t>
      </w:r>
      <w:r>
        <w:t>ske knjižnice može, na temelju četverogodišnjeg plana rada, biti  imenovana osoba koja ima završen diplomski sveučilišni studij ili integrirani preddiplomski i  diplomski sveučilišni studij ili specijalistički diplomski stručni studij ili s njim izjednačen studij, položen stručni knjižničarski ispit, najmanje 5 godina rada u knjižnici. Iznimno, ako se na ponovljeni natječaj ne javi osoba koja ima propisane uvjete za ravnatelja/</w:t>
      </w:r>
      <w:proofErr w:type="spellStart"/>
      <w:r>
        <w:t>icu</w:t>
      </w:r>
      <w:proofErr w:type="spellEnd"/>
      <w:r>
        <w:t xml:space="preserve"> javne knjižnice, može se na temelju predloženog četverogodišnjeg plana rada imenovati osoba koja ima završen diplomski sveučilišni studij ili integrirani preddiplomski i diplomski sveučilišni studij ili specijalistički diplomski  stručni studij ili s njim izjednačen studij, uz uvjet polaganja stručnog knjižničarskog  ispita u roku od tri godine od dana imenovanja te ispunjava druge uvjete propisane Statutom. </w:t>
      </w:r>
    </w:p>
    <w:p w14:paraId="7B4516FF" w14:textId="77777777" w:rsidR="004C5D5A" w:rsidRDefault="001A4C8E">
      <w:pPr>
        <w:spacing w:after="0" w:line="240" w:lineRule="auto"/>
        <w:ind w:left="-5"/>
        <w:jc w:val="left"/>
      </w:pPr>
      <w:r>
        <w:t>Ravnatelj/</w:t>
      </w:r>
      <w:proofErr w:type="spellStart"/>
      <w:r>
        <w:t>ica</w:t>
      </w:r>
      <w:proofErr w:type="spellEnd"/>
      <w:r>
        <w:t xml:space="preserve"> i osobe koje su stekle visoku, odnosno višu spremu sukladno propisima koji su bili na snazi prije stupanja na snagu Zakona o znanstvenoj djelatnosti i visokom obrazovanju, imaju sva prava iz Zakona o knjižnicama kao i osobe koje su završile odgovarajuću razinu obrazovanja prema Zakonu o znanstvenoj djelatnosti i visokom obrazovanju.  </w:t>
      </w:r>
    </w:p>
    <w:p w14:paraId="24902CF9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A1A1B82" w14:textId="77777777" w:rsidR="004C5D5A" w:rsidRDefault="001A4C8E">
      <w:pPr>
        <w:tabs>
          <w:tab w:val="center" w:pos="254"/>
          <w:tab w:val="center" w:pos="708"/>
          <w:tab w:val="center" w:pos="1416"/>
          <w:tab w:val="center" w:pos="2124"/>
          <w:tab w:val="center" w:pos="2833"/>
          <w:tab w:val="center" w:pos="3541"/>
          <w:tab w:val="center" w:pos="4764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Članak 14. </w:t>
      </w:r>
    </w:p>
    <w:p w14:paraId="669E15E7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59BB2A4A" w14:textId="2FBD0BE1" w:rsidR="004C5D5A" w:rsidRDefault="001A4C8E">
      <w:pPr>
        <w:ind w:left="718"/>
      </w:pPr>
      <w:r>
        <w:t>Ravnatelj/</w:t>
      </w:r>
      <w:proofErr w:type="spellStart"/>
      <w:r>
        <w:t>ica</w:t>
      </w:r>
      <w:proofErr w:type="spellEnd"/>
      <w:r>
        <w:t xml:space="preserve"> može biti razriješen/a  prije isteka vremena na koje je imenovan</w:t>
      </w:r>
      <w:r w:rsidR="00A40B6E">
        <w:t>/a</w:t>
      </w:r>
      <w:r>
        <w:t xml:space="preserve">: </w:t>
      </w:r>
    </w:p>
    <w:p w14:paraId="7C523DE2" w14:textId="77777777" w:rsidR="004C5D5A" w:rsidRDefault="001A4C8E">
      <w:pPr>
        <w:spacing w:after="0" w:line="240" w:lineRule="auto"/>
        <w:ind w:left="718"/>
        <w:jc w:val="left"/>
      </w:pPr>
      <w:r>
        <w:t>1. ako ravnatelj/</w:t>
      </w:r>
      <w:proofErr w:type="spellStart"/>
      <w:r>
        <w:t>ica</w:t>
      </w:r>
      <w:proofErr w:type="spellEnd"/>
      <w:r>
        <w:t xml:space="preserve"> sam/a zatraži razrješenje u skladu s ugovorom o radnom odnosu, 2. ako nastanu takvi razlozi koji po posebnim propisima ili propisima kojima se      uređuju radni odnosi dovode do prestanka ugovora o radu, </w:t>
      </w:r>
    </w:p>
    <w:p w14:paraId="7A1D019B" w14:textId="77777777" w:rsidR="004C5D5A" w:rsidRDefault="001A4C8E">
      <w:pPr>
        <w:numPr>
          <w:ilvl w:val="0"/>
          <w:numId w:val="3"/>
        </w:numPr>
        <w:ind w:hanging="237"/>
      </w:pPr>
      <w:r>
        <w:t>ako ravnatelj/</w:t>
      </w:r>
      <w:proofErr w:type="spellStart"/>
      <w:r>
        <w:t>ica</w:t>
      </w:r>
      <w:proofErr w:type="spellEnd"/>
      <w:r>
        <w:t xml:space="preserve"> ne postupa po propisima ili općim aktima ustanove ili neosnovano     ne izvršava odluke osnivača, </w:t>
      </w:r>
    </w:p>
    <w:p w14:paraId="45D396E9" w14:textId="77777777" w:rsidR="004C5D5A" w:rsidRDefault="001A4C8E">
      <w:pPr>
        <w:numPr>
          <w:ilvl w:val="0"/>
          <w:numId w:val="3"/>
        </w:numPr>
        <w:ind w:hanging="237"/>
      </w:pPr>
      <w:r>
        <w:t>ako ravnatelj/</w:t>
      </w:r>
      <w:proofErr w:type="spellStart"/>
      <w:r>
        <w:t>ica</w:t>
      </w:r>
      <w:proofErr w:type="spellEnd"/>
      <w:r>
        <w:t xml:space="preserve"> svojim nesavjesnim ili nepravilnim radom prouzroči ustanovi veću štetu ili ako zanemaruje ili nesavjesno obavlja svoje dužnosti tako da su             </w:t>
      </w:r>
    </w:p>
    <w:p w14:paraId="61514F5F" w14:textId="6B2D9C42" w:rsidR="004C5D5A" w:rsidRDefault="001A4C8E">
      <w:pPr>
        <w:ind w:left="-5"/>
      </w:pPr>
      <w:r>
        <w:t xml:space="preserve">                nastale ili mogu nastati veće smetnje u obavljanju djelatnosti </w:t>
      </w:r>
      <w:r w:rsidR="003908C7">
        <w:t>Općin</w:t>
      </w:r>
      <w:r>
        <w:t xml:space="preserve">ske knjižnice. </w:t>
      </w:r>
    </w:p>
    <w:p w14:paraId="075ECA7A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5A8A716D" w14:textId="77777777" w:rsidR="004C5D5A" w:rsidRDefault="001A4C8E">
      <w:pPr>
        <w:ind w:left="-15" w:firstLine="708"/>
      </w:pPr>
      <w:r>
        <w:t>Prije donošenja odluke o razrješenju, ravnatelju/</w:t>
      </w:r>
      <w:proofErr w:type="spellStart"/>
      <w:r>
        <w:t>ici</w:t>
      </w:r>
      <w:proofErr w:type="spellEnd"/>
      <w:r>
        <w:t xml:space="preserve"> se mora dati mogućnost da se izjasni o razlozima za razrješenje. </w:t>
      </w:r>
    </w:p>
    <w:p w14:paraId="0C2E4AE7" w14:textId="0A9A9B8A" w:rsidR="004C5D5A" w:rsidRDefault="001A4C8E" w:rsidP="00A40B6E">
      <w:pPr>
        <w:ind w:left="-5" w:firstLine="698"/>
      </w:pPr>
      <w:r>
        <w:t>U slučaju razrješenja ravnatelja/</w:t>
      </w:r>
      <w:proofErr w:type="spellStart"/>
      <w:r>
        <w:t>ice</w:t>
      </w:r>
      <w:proofErr w:type="spellEnd"/>
      <w:r>
        <w:t xml:space="preserve"> imenovat će se vršitelj dužnosti ravnatelja/</w:t>
      </w:r>
      <w:proofErr w:type="spellStart"/>
      <w:r>
        <w:t>ice</w:t>
      </w:r>
      <w:proofErr w:type="spellEnd"/>
      <w:r>
        <w:t xml:space="preserve">, a </w:t>
      </w:r>
      <w:r w:rsidR="003908C7">
        <w:t>n</w:t>
      </w:r>
      <w:r>
        <w:t>ačelnik/</w:t>
      </w:r>
      <w:proofErr w:type="spellStart"/>
      <w:r>
        <w:t>ca</w:t>
      </w:r>
      <w:proofErr w:type="spellEnd"/>
      <w:r>
        <w:t xml:space="preserve"> je dužan/na raspisati natječaj za ravnatelja/</w:t>
      </w:r>
      <w:proofErr w:type="spellStart"/>
      <w:r>
        <w:t>icu</w:t>
      </w:r>
      <w:proofErr w:type="spellEnd"/>
      <w:r>
        <w:t xml:space="preserve"> u roku od 30 dana od dana imenovanja vršitelja dužnosti.   </w:t>
      </w:r>
    </w:p>
    <w:p w14:paraId="66FC2D66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2A6D15CB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64FB8B4E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5A03B2EE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7F224D30" w14:textId="77777777" w:rsidR="0005235F" w:rsidRDefault="0005235F">
      <w:pPr>
        <w:spacing w:after="0" w:line="259" w:lineRule="auto"/>
        <w:ind w:left="463" w:right="456"/>
        <w:jc w:val="center"/>
        <w:rPr>
          <w:b/>
        </w:rPr>
      </w:pPr>
    </w:p>
    <w:p w14:paraId="736685B5" w14:textId="183D34E1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lastRenderedPageBreak/>
        <w:t xml:space="preserve">Članak 15. </w:t>
      </w:r>
    </w:p>
    <w:p w14:paraId="3F2460EC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1A7146C" w14:textId="556ABC38" w:rsidR="004C5D5A" w:rsidRDefault="001A4C8E">
      <w:pPr>
        <w:ind w:left="-15" w:firstLine="708"/>
      </w:pPr>
      <w:r>
        <w:t>Protiv odluke o razrješenju, ravnatelj/</w:t>
      </w:r>
      <w:proofErr w:type="spellStart"/>
      <w:r>
        <w:t>ica</w:t>
      </w:r>
      <w:proofErr w:type="spellEnd"/>
      <w:r>
        <w:t xml:space="preserve"> koji/a je razriješen/a ima pravo tužbom tražiti sudsku zaštitu prava, ako smatra da je bio povrijeđen </w:t>
      </w:r>
      <w:r w:rsidRPr="00774860">
        <w:rPr>
          <w:color w:val="auto"/>
        </w:rPr>
        <w:t xml:space="preserve">propisani postupak </w:t>
      </w:r>
      <w:r>
        <w:t xml:space="preserve">i da je ta povreda mogla bitno utjecati na odluku ili da nisu postojali razlozi za razrješenje propisani odredbom članka 13. ovog Statuta. </w:t>
      </w:r>
    </w:p>
    <w:p w14:paraId="31C77982" w14:textId="77777777" w:rsidR="004C5D5A" w:rsidRDefault="001A4C8E">
      <w:pPr>
        <w:ind w:left="-15" w:firstLine="708"/>
      </w:pPr>
      <w:r>
        <w:t xml:space="preserve">Tužba iz stavka 1. ovog članka podnosi se nadležnom sudu u roku od trideset dana od primitka odluke o razrješenju. </w:t>
      </w:r>
    </w:p>
    <w:p w14:paraId="4C8D36E2" w14:textId="77777777" w:rsidR="004C5D5A" w:rsidRDefault="001A4C8E">
      <w:pPr>
        <w:spacing w:after="0" w:line="259" w:lineRule="auto"/>
        <w:ind w:left="708" w:firstLine="0"/>
        <w:jc w:val="left"/>
      </w:pPr>
      <w:r>
        <w:t xml:space="preserve"> </w:t>
      </w:r>
    </w:p>
    <w:p w14:paraId="607F60F4" w14:textId="77777777" w:rsidR="004C5D5A" w:rsidRDefault="001A4C8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11B75D37" w14:textId="77777777" w:rsidR="004C5D5A" w:rsidRPr="00CF5AC0" w:rsidRDefault="001A4C8E">
      <w:pPr>
        <w:pStyle w:val="Naslov2"/>
        <w:ind w:left="-5"/>
        <w:rPr>
          <w:sz w:val="28"/>
          <w:szCs w:val="28"/>
        </w:rPr>
      </w:pPr>
      <w:r w:rsidRPr="00CF5AC0">
        <w:rPr>
          <w:sz w:val="28"/>
          <w:szCs w:val="28"/>
        </w:rPr>
        <w:t xml:space="preserve"> V. IMOVINA I FINANCIRANJE </w:t>
      </w:r>
    </w:p>
    <w:p w14:paraId="356273A8" w14:textId="77777777" w:rsidR="003908C7" w:rsidRDefault="001A4C8E" w:rsidP="003908C7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A433F1D" w14:textId="61EBFD54" w:rsidR="004C5D5A" w:rsidRDefault="001A4C8E" w:rsidP="003908C7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40D91AB2" w14:textId="77777777" w:rsidR="004C5D5A" w:rsidRDefault="001A4C8E">
      <w:pPr>
        <w:spacing w:after="0" w:line="259" w:lineRule="auto"/>
        <w:ind w:left="463"/>
        <w:jc w:val="center"/>
      </w:pPr>
      <w:r>
        <w:rPr>
          <w:b/>
        </w:rPr>
        <w:t xml:space="preserve">Članak 16. </w:t>
      </w:r>
    </w:p>
    <w:p w14:paraId="63E1EC5D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6D35937C" w14:textId="1ED477FD" w:rsidR="004C5D5A" w:rsidRDefault="003908C7">
      <w:pPr>
        <w:ind w:left="-15" w:firstLine="708"/>
      </w:pPr>
      <w:r>
        <w:t>Općin</w:t>
      </w:r>
      <w:r w:rsidR="001A4C8E">
        <w:t xml:space="preserve">ska knjižnica posluje samostalno i obavlja svoju djelatnost na način određen zakonom, odlukom o osnivanju, ovim Statutom i drugim općim aktima </w:t>
      </w:r>
      <w:r w:rsidR="000960A3">
        <w:t>Općin</w:t>
      </w:r>
      <w:r w:rsidR="001A4C8E">
        <w:t xml:space="preserve">ske knjižnice. </w:t>
      </w:r>
    </w:p>
    <w:p w14:paraId="3B67E4DF" w14:textId="0EFBA775" w:rsidR="004C5D5A" w:rsidRDefault="001A4C8E">
      <w:pPr>
        <w:ind w:left="-5"/>
      </w:pPr>
      <w:r>
        <w:t xml:space="preserve">Imovinu </w:t>
      </w:r>
      <w:r w:rsidR="000960A3">
        <w:t>Općin</w:t>
      </w:r>
      <w:r>
        <w:t xml:space="preserve">ske knjižnice čine: </w:t>
      </w:r>
    </w:p>
    <w:p w14:paraId="1BC41D59" w14:textId="1A82782E" w:rsidR="004C5D5A" w:rsidRPr="000960A3" w:rsidRDefault="00774860">
      <w:pPr>
        <w:numPr>
          <w:ilvl w:val="0"/>
          <w:numId w:val="4"/>
        </w:numPr>
        <w:spacing w:after="27"/>
        <w:ind w:hanging="360"/>
        <w:rPr>
          <w:color w:val="EE0000"/>
        </w:rPr>
      </w:pPr>
      <w:r>
        <w:t xml:space="preserve">prostor, </w:t>
      </w:r>
      <w:r w:rsidR="001A4C8E">
        <w:t>sredstva, oprema i ukupn</w:t>
      </w:r>
      <w:r>
        <w:t>a</w:t>
      </w:r>
      <w:r w:rsidR="001A4C8E">
        <w:t xml:space="preserve"> </w:t>
      </w:r>
      <w:r>
        <w:t>knjižnična građa,</w:t>
      </w:r>
    </w:p>
    <w:p w14:paraId="4DA6AD1B" w14:textId="1A492F84" w:rsidR="004C5D5A" w:rsidRDefault="001A4C8E">
      <w:pPr>
        <w:numPr>
          <w:ilvl w:val="0"/>
          <w:numId w:val="4"/>
        </w:numPr>
        <w:ind w:hanging="360"/>
      </w:pPr>
      <w:r>
        <w:t xml:space="preserve">sredstva za rad koja osigurava osnivač </w:t>
      </w:r>
      <w:r w:rsidR="000960A3">
        <w:t>Općin</w:t>
      </w:r>
      <w:r>
        <w:t xml:space="preserve">ske knjižnice te sredstva stečena pružanjem usluga ili sredstva pribavljena iz drugih izvora. </w:t>
      </w:r>
    </w:p>
    <w:p w14:paraId="0DFCD407" w14:textId="4F7B1559" w:rsidR="004C5D5A" w:rsidRDefault="001A4C8E" w:rsidP="00CF5AC0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375EC8D1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17. </w:t>
      </w:r>
    </w:p>
    <w:p w14:paraId="4A4ABD36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30499ECE" w14:textId="55484937" w:rsidR="004C5D5A" w:rsidRDefault="001A4C8E">
      <w:pPr>
        <w:ind w:left="718"/>
      </w:pPr>
      <w:r>
        <w:t xml:space="preserve">Sredstva za rad </w:t>
      </w:r>
      <w:r w:rsidR="000960A3">
        <w:t>Općin</w:t>
      </w:r>
      <w:r>
        <w:t xml:space="preserve">ske knjižnice osiguravaju se iz slijedećih izvora: </w:t>
      </w:r>
    </w:p>
    <w:p w14:paraId="41F3DDC4" w14:textId="3C45BCE8" w:rsidR="000960A3" w:rsidRDefault="000960A3" w:rsidP="000960A3">
      <w:pPr>
        <w:ind w:firstLine="698"/>
      </w:pPr>
      <w:r>
        <w:t xml:space="preserve">- </w:t>
      </w:r>
      <w:r w:rsidR="00774860">
        <w:t>općins</w:t>
      </w:r>
      <w:r w:rsidR="001A4C8E">
        <w:t xml:space="preserve">kog proračuna, odnosno proračuna Županije u skladu s odlukama ovlaštenih tijela, </w:t>
      </w:r>
      <w:r>
        <w:tab/>
      </w:r>
    </w:p>
    <w:p w14:paraId="135E04AE" w14:textId="2BC1ADCF" w:rsidR="004C5D5A" w:rsidRDefault="000960A3" w:rsidP="000960A3">
      <w:pPr>
        <w:ind w:firstLine="698"/>
      </w:pPr>
      <w:r>
        <w:t xml:space="preserve">- </w:t>
      </w:r>
      <w:r w:rsidR="001A4C8E">
        <w:t xml:space="preserve">članarine knjižnice, </w:t>
      </w:r>
    </w:p>
    <w:p w14:paraId="18E63166" w14:textId="4D9B8157" w:rsidR="004C5D5A" w:rsidRDefault="000960A3" w:rsidP="000960A3">
      <w:pPr>
        <w:pStyle w:val="Bezproreda"/>
        <w:ind w:firstLine="708"/>
      </w:pPr>
      <w:r>
        <w:t xml:space="preserve">- </w:t>
      </w:r>
      <w:proofErr w:type="spellStart"/>
      <w:r w:rsidR="001A4C8E">
        <w:t>zakasnine</w:t>
      </w:r>
      <w:proofErr w:type="spellEnd"/>
      <w:r w:rsidR="00774860">
        <w:t>,</w:t>
      </w:r>
    </w:p>
    <w:p w14:paraId="5201D3A5" w14:textId="61BDBA26" w:rsidR="004C5D5A" w:rsidRDefault="000960A3" w:rsidP="00774860">
      <w:pPr>
        <w:pStyle w:val="Bezproreda"/>
        <w:ind w:firstLine="708"/>
      </w:pPr>
      <w:r>
        <w:t xml:space="preserve">- </w:t>
      </w:r>
      <w:proofErr w:type="spellStart"/>
      <w:r w:rsidR="001A4C8E">
        <w:t>donatorstva</w:t>
      </w:r>
      <w:proofErr w:type="spellEnd"/>
      <w:r w:rsidR="00774860">
        <w:t>,</w:t>
      </w:r>
      <w:r w:rsidR="001A4C8E">
        <w:t xml:space="preserve"> </w:t>
      </w:r>
    </w:p>
    <w:p w14:paraId="2B21469F" w14:textId="56CAD907" w:rsidR="004C5D5A" w:rsidRDefault="000960A3" w:rsidP="00774860">
      <w:pPr>
        <w:ind w:firstLine="698"/>
      </w:pPr>
      <w:r>
        <w:t xml:space="preserve">- </w:t>
      </w:r>
      <w:r w:rsidR="001A4C8E">
        <w:t xml:space="preserve">državnog proračuna u skladu s propisima, </w:t>
      </w:r>
    </w:p>
    <w:p w14:paraId="369F07E5" w14:textId="3D86B4B8" w:rsidR="004C5D5A" w:rsidRDefault="000960A3" w:rsidP="00774860">
      <w:pPr>
        <w:ind w:firstLine="683"/>
      </w:pPr>
      <w:r>
        <w:t xml:space="preserve">- </w:t>
      </w:r>
      <w:r w:rsidR="001A4C8E">
        <w:t xml:space="preserve">drugih izvora </w:t>
      </w:r>
    </w:p>
    <w:p w14:paraId="0DFEB6A2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7FB1218A" w14:textId="5A2D5281" w:rsidR="004C5D5A" w:rsidRDefault="001A4C8E">
      <w:pPr>
        <w:ind w:left="-15" w:firstLine="708"/>
      </w:pPr>
      <w:r>
        <w:t xml:space="preserve">Sredstva </w:t>
      </w:r>
      <w:r w:rsidR="000960A3">
        <w:t>Općin</w:t>
      </w:r>
      <w:r>
        <w:t xml:space="preserve">ske knjižnice, kao i eventualno ostvarena dobit, raspoređuje se isključivo za obavljanje i razvoj utvrđene djelatnosti. </w:t>
      </w:r>
    </w:p>
    <w:p w14:paraId="1D578B75" w14:textId="4A81B823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8DBE0D" w14:textId="77777777" w:rsidR="004C5D5A" w:rsidRDefault="001A4C8E">
      <w:pPr>
        <w:spacing w:after="0" w:line="259" w:lineRule="auto"/>
        <w:ind w:left="463" w:right="456"/>
        <w:jc w:val="center"/>
        <w:rPr>
          <w:b/>
        </w:rPr>
      </w:pPr>
      <w:r>
        <w:rPr>
          <w:b/>
        </w:rPr>
        <w:t xml:space="preserve">Članak 18. </w:t>
      </w:r>
    </w:p>
    <w:p w14:paraId="52C0DB8D" w14:textId="17C2FBC7" w:rsidR="004C5D5A" w:rsidRDefault="004C5D5A">
      <w:pPr>
        <w:spacing w:after="0" w:line="259" w:lineRule="auto"/>
        <w:ind w:left="0" w:firstLine="0"/>
        <w:jc w:val="left"/>
      </w:pPr>
    </w:p>
    <w:p w14:paraId="4BB3A077" w14:textId="14EC6410" w:rsidR="004C5D5A" w:rsidRDefault="001A4C8E">
      <w:pPr>
        <w:ind w:left="-15" w:firstLine="708"/>
      </w:pPr>
      <w:r>
        <w:t xml:space="preserve">Za obaveze preuzete u pravnom prometu </w:t>
      </w:r>
      <w:r w:rsidR="000960A3">
        <w:t>Općin</w:t>
      </w:r>
      <w:r>
        <w:t xml:space="preserve">ska knjižnica odgovara cijelom svojom imovinom – potpuna odgovornost. </w:t>
      </w:r>
    </w:p>
    <w:p w14:paraId="451FD2D1" w14:textId="6D6DB06A" w:rsidR="004C5D5A" w:rsidRDefault="001A4C8E">
      <w:pPr>
        <w:ind w:left="718"/>
      </w:pPr>
      <w:r>
        <w:t xml:space="preserve">Osnivač </w:t>
      </w:r>
      <w:r w:rsidR="000960A3">
        <w:t>Općin</w:t>
      </w:r>
      <w:r>
        <w:t xml:space="preserve">ske knjižnice solidarno i neograničeno odgovara za njezine obveze. </w:t>
      </w:r>
    </w:p>
    <w:p w14:paraId="79DD1A89" w14:textId="2ADFA150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4AD81191" w14:textId="77777777" w:rsidR="00774860" w:rsidRDefault="00774860">
      <w:pPr>
        <w:spacing w:after="0" w:line="259" w:lineRule="auto"/>
        <w:ind w:left="463" w:right="456"/>
        <w:jc w:val="center"/>
        <w:rPr>
          <w:b/>
        </w:rPr>
      </w:pPr>
    </w:p>
    <w:p w14:paraId="0F259EC7" w14:textId="77777777" w:rsidR="00774860" w:rsidRDefault="00774860">
      <w:pPr>
        <w:spacing w:after="0" w:line="259" w:lineRule="auto"/>
        <w:ind w:left="463" w:right="456"/>
        <w:jc w:val="center"/>
        <w:rPr>
          <w:b/>
        </w:rPr>
      </w:pPr>
    </w:p>
    <w:p w14:paraId="3250012B" w14:textId="5E26BCCB" w:rsidR="004C5D5A" w:rsidRDefault="001A4C8E">
      <w:pPr>
        <w:spacing w:after="0" w:line="259" w:lineRule="auto"/>
        <w:ind w:left="463" w:right="456"/>
        <w:jc w:val="center"/>
        <w:rPr>
          <w:b/>
        </w:rPr>
      </w:pPr>
      <w:r>
        <w:rPr>
          <w:b/>
        </w:rPr>
        <w:lastRenderedPageBreak/>
        <w:t xml:space="preserve">Članak 19. </w:t>
      </w:r>
    </w:p>
    <w:p w14:paraId="74C1841D" w14:textId="77777777" w:rsidR="0063336E" w:rsidRDefault="0063336E">
      <w:pPr>
        <w:spacing w:after="0" w:line="259" w:lineRule="auto"/>
        <w:ind w:left="463" w:right="456"/>
        <w:jc w:val="center"/>
      </w:pPr>
    </w:p>
    <w:p w14:paraId="2C2722D2" w14:textId="64A715CD" w:rsidR="004C5D5A" w:rsidRDefault="00525269" w:rsidP="00774860">
      <w:pPr>
        <w:spacing w:after="0" w:line="259" w:lineRule="auto"/>
        <w:ind w:left="0" w:firstLine="708"/>
        <w:jc w:val="left"/>
      </w:pPr>
      <w:r>
        <w:t>Knjižnica ne može bez suglasnosti Osnivača steći, opteretiti ili otuđiti imovinu čija je vrijednost veća od vrijednosti utvrđene aktom o osnivanju ili Statutom ustanove, odnosno, čija je pojedinačna vrijednost veća od 5.000,00 eura.</w:t>
      </w:r>
    </w:p>
    <w:p w14:paraId="746FA59B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A312AE9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20. </w:t>
      </w:r>
    </w:p>
    <w:p w14:paraId="4B48135F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801354B" w14:textId="6E27DC7F" w:rsidR="004C5D5A" w:rsidRDefault="001034B1" w:rsidP="001034B1">
      <w:pPr>
        <w:spacing w:after="0" w:line="259" w:lineRule="auto"/>
        <w:ind w:left="0" w:firstLine="453"/>
        <w:jc w:val="left"/>
      </w:pPr>
      <w:r w:rsidRPr="001034B1">
        <w:t>Općinska knjižnica obavlja promet novčanih sredstava sukladno odredbama Zakona o proračunu i ostalih nadležnih zakonskih i podzakonskih propisa</w:t>
      </w:r>
      <w:r>
        <w:t>.</w:t>
      </w:r>
    </w:p>
    <w:p w14:paraId="411E1365" w14:textId="77777777" w:rsidR="001034B1" w:rsidRDefault="001034B1" w:rsidP="001034B1">
      <w:pPr>
        <w:spacing w:after="0" w:line="259" w:lineRule="auto"/>
        <w:ind w:left="0" w:firstLine="453"/>
        <w:jc w:val="left"/>
      </w:pPr>
    </w:p>
    <w:p w14:paraId="359A81AE" w14:textId="053D98AA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036DB0F4" w14:textId="0CA95B85" w:rsidR="004C5D5A" w:rsidRPr="00CF5AC0" w:rsidRDefault="001A4C8E">
      <w:pPr>
        <w:pStyle w:val="Naslov2"/>
        <w:ind w:left="-5"/>
        <w:rPr>
          <w:sz w:val="28"/>
          <w:szCs w:val="28"/>
        </w:rPr>
      </w:pPr>
      <w:r w:rsidRPr="00CF5AC0">
        <w:rPr>
          <w:sz w:val="28"/>
          <w:szCs w:val="28"/>
        </w:rPr>
        <w:t xml:space="preserve">VI.    JAVNOST RADA </w:t>
      </w:r>
      <w:r w:rsidR="00774860">
        <w:rPr>
          <w:sz w:val="28"/>
          <w:szCs w:val="28"/>
        </w:rPr>
        <w:t>OPĆIN</w:t>
      </w:r>
      <w:r w:rsidRPr="00CF5AC0">
        <w:rPr>
          <w:sz w:val="28"/>
          <w:szCs w:val="28"/>
        </w:rPr>
        <w:t xml:space="preserve">SKE KNJIŽNICE  </w:t>
      </w:r>
    </w:p>
    <w:p w14:paraId="47C238B5" w14:textId="20353F60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10661EE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21.   </w:t>
      </w:r>
    </w:p>
    <w:p w14:paraId="6CE7A9B2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6706062F" w14:textId="5828A913" w:rsidR="004C5D5A" w:rsidRDefault="001A4C8E" w:rsidP="0063336E">
      <w:pPr>
        <w:spacing w:after="0" w:line="259" w:lineRule="auto"/>
        <w:ind w:left="0" w:firstLine="0"/>
        <w:jc w:val="left"/>
      </w:pPr>
      <w:r>
        <w:t xml:space="preserve"> </w:t>
      </w:r>
      <w:r w:rsidR="00774860">
        <w:tab/>
      </w:r>
      <w:r>
        <w:t xml:space="preserve">Rad </w:t>
      </w:r>
      <w:r w:rsidR="000960A3">
        <w:t>Općin</w:t>
      </w:r>
      <w:r>
        <w:t xml:space="preserve">ske knjižnice je javan. </w:t>
      </w:r>
    </w:p>
    <w:p w14:paraId="6D283561" w14:textId="22549841" w:rsidR="004C5D5A" w:rsidRDefault="000960A3">
      <w:pPr>
        <w:ind w:left="-15" w:firstLine="708"/>
      </w:pPr>
      <w:r>
        <w:t>Općin</w:t>
      </w:r>
      <w:r w:rsidR="001A4C8E">
        <w:t xml:space="preserve">ska knjižnica je dužna pravodobno i istinito obavještavati javnost o obavljanju djelatnosti za koju je osnovana. </w:t>
      </w:r>
    </w:p>
    <w:p w14:paraId="10B7D272" w14:textId="136FC468" w:rsidR="0063336E" w:rsidRDefault="000960A3" w:rsidP="00CF5AC0">
      <w:pPr>
        <w:ind w:left="-15" w:firstLine="708"/>
      </w:pPr>
      <w:r>
        <w:t>Općin</w:t>
      </w:r>
      <w:r w:rsidR="001A4C8E">
        <w:t>ska knjižnica je dužna osobi koja dokaže pravni interes dopustiti uvid u svoju djelatnost.</w:t>
      </w:r>
    </w:p>
    <w:p w14:paraId="755E6E74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C0472F" w14:textId="2AEB1ABD" w:rsidR="004C5D5A" w:rsidRDefault="004C5D5A">
      <w:pPr>
        <w:spacing w:after="0" w:line="259" w:lineRule="auto"/>
        <w:ind w:left="0" w:firstLine="0"/>
        <w:jc w:val="left"/>
      </w:pPr>
    </w:p>
    <w:p w14:paraId="6577B767" w14:textId="77777777" w:rsidR="004C5D5A" w:rsidRPr="00CF5AC0" w:rsidRDefault="001A4C8E">
      <w:pPr>
        <w:pStyle w:val="Naslov2"/>
        <w:ind w:left="-5"/>
        <w:rPr>
          <w:sz w:val="28"/>
          <w:szCs w:val="28"/>
        </w:rPr>
      </w:pPr>
      <w:r w:rsidRPr="00CF5AC0">
        <w:rPr>
          <w:sz w:val="28"/>
          <w:szCs w:val="28"/>
        </w:rPr>
        <w:t xml:space="preserve">VII. OPĆI AKTI </w:t>
      </w:r>
    </w:p>
    <w:p w14:paraId="3CC3E8BF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C4CAAB" w14:textId="77777777" w:rsidR="004C5D5A" w:rsidRDefault="001A4C8E">
      <w:pPr>
        <w:spacing w:after="0" w:line="259" w:lineRule="auto"/>
        <w:ind w:left="463" w:right="456"/>
        <w:jc w:val="center"/>
      </w:pPr>
      <w:r>
        <w:rPr>
          <w:b/>
        </w:rPr>
        <w:t xml:space="preserve">Članak 22. </w:t>
      </w:r>
    </w:p>
    <w:p w14:paraId="17E633A4" w14:textId="113F8355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7557CB47" w14:textId="478E0112" w:rsidR="004C5D5A" w:rsidRDefault="001A4C8E" w:rsidP="00774860">
      <w:pPr>
        <w:ind w:left="-5" w:firstLine="713"/>
      </w:pPr>
      <w:r>
        <w:t xml:space="preserve">Opći akti </w:t>
      </w:r>
      <w:r w:rsidR="000960A3">
        <w:t>Općin</w:t>
      </w:r>
      <w:r>
        <w:t xml:space="preserve">ske knjižnice su Statut, Pravilnici, poslovnici i odluke kojima se uređuju pojedina pitanja djelatnosti </w:t>
      </w:r>
      <w:r w:rsidR="000960A3">
        <w:t>Općin</w:t>
      </w:r>
      <w:r>
        <w:t xml:space="preserve">ske knjižnice, a koji se donose uz suglasnost osnivača i nadležnih državnih tijela. </w:t>
      </w:r>
    </w:p>
    <w:p w14:paraId="5D2A5DFC" w14:textId="29E4B7CD" w:rsidR="004C5D5A" w:rsidRDefault="001A4C8E" w:rsidP="000960A3">
      <w:pPr>
        <w:spacing w:after="0" w:line="259" w:lineRule="auto"/>
        <w:ind w:left="0" w:firstLine="0"/>
        <w:jc w:val="left"/>
      </w:pPr>
      <w:r>
        <w:t xml:space="preserve">  </w:t>
      </w:r>
    </w:p>
    <w:p w14:paraId="3D647A3E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B2735D" w14:textId="77777777" w:rsidR="004C5D5A" w:rsidRDefault="001A4C8E">
      <w:pPr>
        <w:pStyle w:val="Naslov2"/>
        <w:ind w:left="-5"/>
      </w:pPr>
      <w:r>
        <w:t xml:space="preserve">VIII. POSLOVNA TAJNA </w:t>
      </w:r>
    </w:p>
    <w:p w14:paraId="2300A4A2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DCAB4E" w14:textId="67DD2516" w:rsidR="004C5D5A" w:rsidRDefault="001A4C8E" w:rsidP="000960A3">
      <w:pPr>
        <w:spacing w:after="0" w:line="259" w:lineRule="auto"/>
        <w:ind w:left="463" w:right="456"/>
        <w:jc w:val="center"/>
      </w:pPr>
      <w:r>
        <w:rPr>
          <w:b/>
        </w:rPr>
        <w:t xml:space="preserve">Članak 23. </w:t>
      </w:r>
    </w:p>
    <w:p w14:paraId="1AA4B4DE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BBB60D8" w14:textId="77777777" w:rsidR="004C5D5A" w:rsidRDefault="001A4C8E">
      <w:pPr>
        <w:ind w:left="-15" w:firstLine="708"/>
      </w:pPr>
      <w:r>
        <w:t xml:space="preserve">Poslovnom tajnom smatraju se isprave i podaci čije bi priopćavanje ili davanje na uvid neovlaštenim osobama bilo protivno poslovanju ustanove ili štetilo njezinom poslovnom ugledu, odnosno interesu i ugledu zaposlenih. </w:t>
      </w:r>
    </w:p>
    <w:p w14:paraId="1E7F2127" w14:textId="194AC9DE" w:rsidR="004C5D5A" w:rsidRDefault="004C5D5A">
      <w:pPr>
        <w:spacing w:after="0" w:line="259" w:lineRule="auto"/>
        <w:ind w:left="0" w:firstLine="0"/>
        <w:jc w:val="left"/>
      </w:pPr>
    </w:p>
    <w:p w14:paraId="590D4224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1A43F43E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0E47D423" w14:textId="77777777" w:rsidR="00CF5AC0" w:rsidRDefault="00CF5AC0">
      <w:pPr>
        <w:spacing w:after="0" w:line="259" w:lineRule="auto"/>
        <w:ind w:left="463" w:right="456"/>
        <w:jc w:val="center"/>
        <w:rPr>
          <w:b/>
        </w:rPr>
      </w:pPr>
    </w:p>
    <w:p w14:paraId="0E27911D" w14:textId="3BFDAFA3" w:rsidR="004C5D5A" w:rsidRDefault="001A4C8E">
      <w:pPr>
        <w:spacing w:after="0" w:line="259" w:lineRule="auto"/>
        <w:ind w:left="463" w:right="456"/>
        <w:jc w:val="center"/>
        <w:rPr>
          <w:b/>
        </w:rPr>
      </w:pPr>
      <w:r>
        <w:rPr>
          <w:b/>
        </w:rPr>
        <w:lastRenderedPageBreak/>
        <w:t xml:space="preserve">Članak 24. </w:t>
      </w:r>
    </w:p>
    <w:p w14:paraId="1EF6C500" w14:textId="2DCBD825" w:rsidR="004C5D5A" w:rsidRDefault="004C5D5A">
      <w:pPr>
        <w:spacing w:after="0" w:line="259" w:lineRule="auto"/>
        <w:ind w:left="0" w:firstLine="0"/>
        <w:jc w:val="left"/>
      </w:pPr>
    </w:p>
    <w:p w14:paraId="7BF06511" w14:textId="77777777" w:rsidR="004C5D5A" w:rsidRDefault="001A4C8E">
      <w:pPr>
        <w:ind w:left="718"/>
      </w:pPr>
      <w:r>
        <w:t xml:space="preserve">Poslovnom tajnom smatraju se : </w:t>
      </w:r>
    </w:p>
    <w:p w14:paraId="506235BC" w14:textId="06BD9C71" w:rsidR="004C5D5A" w:rsidRDefault="001A4C8E">
      <w:pPr>
        <w:numPr>
          <w:ilvl w:val="0"/>
          <w:numId w:val="5"/>
        </w:numPr>
        <w:ind w:hanging="130"/>
      </w:pPr>
      <w:r>
        <w:t>dokumenti koje ravnatelj</w:t>
      </w:r>
      <w:r w:rsidR="000960A3">
        <w:t>/</w:t>
      </w:r>
      <w:proofErr w:type="spellStart"/>
      <w:r w:rsidR="000960A3">
        <w:t>ica</w:t>
      </w:r>
      <w:proofErr w:type="spellEnd"/>
      <w:r>
        <w:t xml:space="preserve">  proglasi poslovnom tajnom, </w:t>
      </w:r>
    </w:p>
    <w:p w14:paraId="62B4512D" w14:textId="77777777" w:rsidR="004C5D5A" w:rsidRDefault="001A4C8E">
      <w:pPr>
        <w:numPr>
          <w:ilvl w:val="0"/>
          <w:numId w:val="5"/>
        </w:numPr>
        <w:ind w:hanging="130"/>
      </w:pPr>
      <w:r>
        <w:t xml:space="preserve">podaci koje nadležni organ  kao povjerljive, priopći ustanovi, </w:t>
      </w:r>
    </w:p>
    <w:p w14:paraId="3A9B0A0F" w14:textId="33274191" w:rsidR="004C5D5A" w:rsidRDefault="001A4C8E">
      <w:pPr>
        <w:numPr>
          <w:ilvl w:val="0"/>
          <w:numId w:val="5"/>
        </w:numPr>
        <w:ind w:hanging="130"/>
      </w:pPr>
      <w:r>
        <w:t xml:space="preserve">mjere i način postupanja u slučaju nastanka izvanrednih okolnosti, </w:t>
      </w:r>
    </w:p>
    <w:p w14:paraId="68DDABB3" w14:textId="77777777" w:rsidR="004C5D5A" w:rsidRDefault="001A4C8E">
      <w:pPr>
        <w:numPr>
          <w:ilvl w:val="0"/>
          <w:numId w:val="5"/>
        </w:numPr>
        <w:ind w:hanging="130"/>
      </w:pPr>
      <w:r>
        <w:t xml:space="preserve">dokumenti koji se odnose na obranu, </w:t>
      </w:r>
    </w:p>
    <w:p w14:paraId="1B10F275" w14:textId="77777777" w:rsidR="004C5D5A" w:rsidRDefault="001A4C8E">
      <w:pPr>
        <w:numPr>
          <w:ilvl w:val="0"/>
          <w:numId w:val="5"/>
        </w:numPr>
        <w:ind w:hanging="130"/>
      </w:pPr>
      <w:r>
        <w:t xml:space="preserve">plan fizičko –tehničkog osiguranja objekata i imovine ustanove, </w:t>
      </w:r>
    </w:p>
    <w:p w14:paraId="743232B7" w14:textId="012AA4D7" w:rsidR="004C5D5A" w:rsidRPr="009E5CA4" w:rsidRDefault="009E5CA4" w:rsidP="009E5CA4">
      <w:pPr>
        <w:pStyle w:val="Bezproreda"/>
        <w:ind w:firstLine="650"/>
        <w:rPr>
          <w:rFonts w:ascii="Calibri" w:hAnsi="Calibri" w:cs="Calibri"/>
          <w:sz w:val="24"/>
          <w:szCs w:val="24"/>
        </w:rPr>
      </w:pPr>
      <w:r>
        <w:t xml:space="preserve">- </w:t>
      </w:r>
      <w:r w:rsidR="001A4C8E" w:rsidRPr="009E5CA4">
        <w:rPr>
          <w:rFonts w:ascii="Calibri" w:hAnsi="Calibri" w:cs="Calibri"/>
          <w:sz w:val="24"/>
          <w:szCs w:val="24"/>
        </w:rPr>
        <w:t>druge isprave i podaci čije bi priopćavanje neovlaštenoj osobi bilo protivno interesima ustanove,</w:t>
      </w:r>
      <w:r w:rsidR="0063336E" w:rsidRPr="009E5CA4">
        <w:rPr>
          <w:rFonts w:ascii="Calibri" w:hAnsi="Calibri" w:cs="Calibri"/>
          <w:sz w:val="24"/>
          <w:szCs w:val="24"/>
        </w:rPr>
        <w:t xml:space="preserve"> </w:t>
      </w:r>
      <w:r w:rsidR="001A4C8E" w:rsidRPr="009E5CA4">
        <w:rPr>
          <w:rFonts w:ascii="Calibri" w:hAnsi="Calibri" w:cs="Calibri"/>
          <w:sz w:val="24"/>
          <w:szCs w:val="24"/>
        </w:rPr>
        <w:t xml:space="preserve">njezina osnivača te državnih organa i tijela. </w:t>
      </w:r>
    </w:p>
    <w:p w14:paraId="0F45FF5D" w14:textId="20969561" w:rsidR="004C5D5A" w:rsidRDefault="001A4C8E" w:rsidP="009E5CA4">
      <w:pPr>
        <w:spacing w:after="0" w:line="259" w:lineRule="auto"/>
        <w:ind w:left="0" w:firstLine="0"/>
        <w:jc w:val="left"/>
      </w:pPr>
      <w:r>
        <w:t xml:space="preserve"> </w:t>
      </w:r>
      <w:r w:rsidR="009E5CA4">
        <w:tab/>
      </w:r>
      <w:r>
        <w:t>Isprave i podatke koji predstavljaju poslovnu tajnu drugim osobama mogu priopćavati ravnatelj/</w:t>
      </w:r>
      <w:proofErr w:type="spellStart"/>
      <w:r>
        <w:t>ica</w:t>
      </w:r>
      <w:proofErr w:type="spellEnd"/>
      <w:r>
        <w:t xml:space="preserve">  i osobe koje on/ona ovlasti. </w:t>
      </w:r>
    </w:p>
    <w:p w14:paraId="1E09B0FE" w14:textId="4294145B" w:rsidR="0063336E" w:rsidRDefault="001A4C8E" w:rsidP="00544EC7">
      <w:pPr>
        <w:ind w:left="-15" w:right="260" w:firstLine="708"/>
      </w:pPr>
      <w:r>
        <w:t>Povreda dužnosti čuvanja poslovne tajne predstavlja težu povredu radne obveze. O čuvanju poslovne tajne neposredno odgovara ravnatelj/</w:t>
      </w:r>
      <w:proofErr w:type="spellStart"/>
      <w:r>
        <w:t>ica</w:t>
      </w:r>
      <w:proofErr w:type="spellEnd"/>
      <w:r>
        <w:t xml:space="preserve">. </w:t>
      </w:r>
    </w:p>
    <w:p w14:paraId="142E465F" w14:textId="77777777" w:rsidR="0063336E" w:rsidRDefault="0063336E">
      <w:pPr>
        <w:spacing w:after="0" w:line="259" w:lineRule="auto"/>
        <w:ind w:left="0" w:firstLine="0"/>
        <w:jc w:val="left"/>
      </w:pPr>
    </w:p>
    <w:p w14:paraId="632FE078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3EC34804" w14:textId="77777777" w:rsidR="004C5D5A" w:rsidRPr="00CF5AC0" w:rsidRDefault="001A4C8E">
      <w:pPr>
        <w:pStyle w:val="Naslov2"/>
        <w:ind w:left="-5"/>
        <w:rPr>
          <w:sz w:val="28"/>
          <w:szCs w:val="28"/>
        </w:rPr>
      </w:pPr>
      <w:r w:rsidRPr="00CF5AC0">
        <w:rPr>
          <w:sz w:val="28"/>
          <w:szCs w:val="28"/>
        </w:rPr>
        <w:t xml:space="preserve">IX. PRIJELAZNE I ZAVRŠNE ODREDBE </w:t>
      </w:r>
    </w:p>
    <w:p w14:paraId="64AE94EC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89408EA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D4C190" w14:textId="65BD6860" w:rsidR="004C5D5A" w:rsidRDefault="001A4C8E" w:rsidP="0063336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63336E">
        <w:tab/>
      </w:r>
      <w:r w:rsidR="0063336E">
        <w:tab/>
      </w:r>
      <w:r w:rsidR="0063336E">
        <w:tab/>
      </w:r>
      <w:r w:rsidR="0063336E">
        <w:tab/>
      </w:r>
      <w:r w:rsidR="0063336E">
        <w:tab/>
      </w:r>
      <w:r w:rsidR="0063336E">
        <w:tab/>
      </w:r>
      <w:r>
        <w:rPr>
          <w:b/>
        </w:rPr>
        <w:t xml:space="preserve">Članak 25. </w:t>
      </w:r>
    </w:p>
    <w:p w14:paraId="5B12AD64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692CDBC" w14:textId="77777777" w:rsidR="004C5D5A" w:rsidRDefault="001A4C8E">
      <w:pPr>
        <w:ind w:left="718"/>
      </w:pPr>
      <w:bookmarkStart w:id="1" w:name="_Hlk213855264"/>
      <w:r>
        <w:t>Ovaj Statut donosi ravnatelj/</w:t>
      </w:r>
      <w:proofErr w:type="spellStart"/>
      <w:r>
        <w:t>ica</w:t>
      </w:r>
      <w:proofErr w:type="spellEnd"/>
      <w:r>
        <w:t xml:space="preserve">  uz suglasnost Osnivača. </w:t>
      </w:r>
    </w:p>
    <w:bookmarkEnd w:id="1"/>
    <w:p w14:paraId="02A0982E" w14:textId="0B57196A" w:rsidR="004C5D5A" w:rsidRDefault="001A4C8E" w:rsidP="00CF5AC0">
      <w:pPr>
        <w:spacing w:after="0" w:line="259" w:lineRule="auto"/>
        <w:ind w:left="708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65FAD1FC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62569002" w14:textId="77777777" w:rsidR="004C5D5A" w:rsidRDefault="001A4C8E">
      <w:pPr>
        <w:spacing w:after="0" w:line="259" w:lineRule="auto"/>
        <w:ind w:left="463"/>
        <w:jc w:val="center"/>
      </w:pPr>
      <w:r>
        <w:rPr>
          <w:b/>
        </w:rPr>
        <w:t xml:space="preserve">Članak 26. </w:t>
      </w:r>
    </w:p>
    <w:p w14:paraId="2DDF76F1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70E2C9B3" w14:textId="3E64A979" w:rsidR="004C5D5A" w:rsidRDefault="001A4C8E">
      <w:pPr>
        <w:ind w:left="-5"/>
      </w:pPr>
      <w:r>
        <w:t xml:space="preserve">             Ovaj Statut stupa na snagu osmog dana nakon objave na oglasnoj ploči </w:t>
      </w:r>
      <w:r w:rsidR="00544EC7">
        <w:t>Općin</w:t>
      </w:r>
      <w:r>
        <w:t xml:space="preserve">ske knjižnice. </w:t>
      </w:r>
    </w:p>
    <w:p w14:paraId="4760C32D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662C6598" w14:textId="77777777" w:rsidR="004C5D5A" w:rsidRDefault="001A4C8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764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Članak 27. </w:t>
      </w:r>
    </w:p>
    <w:p w14:paraId="504266AA" w14:textId="77777777" w:rsidR="004C5D5A" w:rsidRDefault="001A4C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50CD95" w14:textId="61F82624" w:rsidR="004C5D5A" w:rsidRDefault="001A4C8E" w:rsidP="0040519F">
      <w:pPr>
        <w:ind w:left="-5"/>
      </w:pPr>
      <w:r>
        <w:t xml:space="preserve"> </w:t>
      </w:r>
      <w:r>
        <w:tab/>
        <w:t>Stupanjem na snagu ovog Statuta prestaje va</w:t>
      </w:r>
      <w:r w:rsidR="0040519F">
        <w:t>žiti</w:t>
      </w:r>
      <w:r w:rsidR="0040519F" w:rsidRPr="0040519F">
        <w:t xml:space="preserve"> </w:t>
      </w:r>
      <w:r w:rsidR="0040519F">
        <w:t xml:space="preserve">Statut </w:t>
      </w:r>
      <w:r w:rsidR="00544EC7">
        <w:t>Općin</w:t>
      </w:r>
      <w:r w:rsidR="0040519F">
        <w:t xml:space="preserve">ske knjižnice </w:t>
      </w:r>
      <w:r w:rsidR="00F22EFF" w:rsidRPr="00F22EFF">
        <w:t>(Službeni glasnik Krapinsko-zagorske županije br.</w:t>
      </w:r>
      <w:r w:rsidR="00F22EFF">
        <w:t xml:space="preserve"> 20/18</w:t>
      </w:r>
      <w:r w:rsidR="0058773B">
        <w:t xml:space="preserve">, </w:t>
      </w:r>
      <w:r w:rsidR="0058773B" w:rsidRPr="0058773B">
        <w:t>30/19, 57/20, 5/23</w:t>
      </w:r>
      <w:r w:rsidR="00F22EFF">
        <w:t>)</w:t>
      </w:r>
      <w:r w:rsidR="0040519F">
        <w:t>.</w:t>
      </w:r>
    </w:p>
    <w:p w14:paraId="1B858BE0" w14:textId="77777777" w:rsidR="0058773B" w:rsidRDefault="0058773B" w:rsidP="0058773B">
      <w:pPr>
        <w:spacing w:after="0" w:line="259" w:lineRule="auto"/>
        <w:ind w:left="51" w:firstLine="0"/>
        <w:rPr>
          <w:b/>
        </w:rPr>
      </w:pPr>
    </w:p>
    <w:p w14:paraId="18EBB5A8" w14:textId="1FB9077D" w:rsidR="004C5D5A" w:rsidRDefault="004C5D5A" w:rsidP="0058773B">
      <w:pPr>
        <w:spacing w:after="0" w:line="259" w:lineRule="auto"/>
        <w:ind w:left="51" w:firstLine="0"/>
      </w:pPr>
    </w:p>
    <w:p w14:paraId="25A4B06B" w14:textId="77777777" w:rsidR="004C5D5A" w:rsidRDefault="001A4C8E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6FB4BEAC" w14:textId="77777777" w:rsidR="009E5CA4" w:rsidRDefault="001A4C8E">
      <w:pPr>
        <w:tabs>
          <w:tab w:val="center" w:pos="2093"/>
          <w:tab w:val="center" w:pos="2801"/>
          <w:tab w:val="center" w:pos="5244"/>
        </w:tabs>
        <w:spacing w:after="0" w:line="259" w:lineRule="auto"/>
        <w:ind w:left="0" w:firstLine="0"/>
        <w:jc w:val="left"/>
        <w:rPr>
          <w:b/>
        </w:rPr>
      </w:pPr>
      <w:r>
        <w:rPr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</w:t>
      </w:r>
    </w:p>
    <w:p w14:paraId="3A10D02A" w14:textId="79306FF0" w:rsidR="004C5D5A" w:rsidRPr="009E5CA4" w:rsidRDefault="009E5CA4" w:rsidP="009E5CA4">
      <w:pPr>
        <w:pStyle w:val="Bezproreda"/>
        <w:jc w:val="right"/>
        <w:rPr>
          <w:rFonts w:ascii="Calibri" w:hAnsi="Calibri" w:cs="Calibri"/>
          <w:sz w:val="24"/>
          <w:szCs w:val="24"/>
        </w:rPr>
      </w:pPr>
      <w:r>
        <w:tab/>
      </w:r>
      <w:r w:rsidR="001A4C8E" w:rsidRPr="009E5CA4">
        <w:rPr>
          <w:rFonts w:ascii="Calibri" w:hAnsi="Calibri" w:cs="Calibri"/>
          <w:sz w:val="24"/>
          <w:szCs w:val="24"/>
        </w:rPr>
        <w:t xml:space="preserve">Ravnateljica: </w:t>
      </w:r>
    </w:p>
    <w:p w14:paraId="320EA630" w14:textId="77777777" w:rsidR="004C5D5A" w:rsidRPr="009E5CA4" w:rsidRDefault="001A4C8E" w:rsidP="009E5CA4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9E5CA4">
        <w:rPr>
          <w:rFonts w:ascii="Calibri" w:hAnsi="Calibri" w:cs="Calibri"/>
          <w:b/>
          <w:sz w:val="24"/>
          <w:szCs w:val="24"/>
        </w:rPr>
        <w:t xml:space="preserve"> </w:t>
      </w:r>
    </w:p>
    <w:p w14:paraId="770A4B7D" w14:textId="0E567799" w:rsidR="004C5D5A" w:rsidRPr="009E5CA4" w:rsidRDefault="00544EC7" w:rsidP="009E5CA4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9E5CA4">
        <w:rPr>
          <w:rFonts w:ascii="Calibri" w:hAnsi="Calibri" w:cs="Calibri"/>
          <w:sz w:val="24"/>
          <w:szCs w:val="24"/>
        </w:rPr>
        <w:t xml:space="preserve">Silvija </w:t>
      </w:r>
      <w:proofErr w:type="spellStart"/>
      <w:r w:rsidRPr="009E5CA4">
        <w:rPr>
          <w:rFonts w:ascii="Calibri" w:hAnsi="Calibri" w:cs="Calibri"/>
          <w:sz w:val="24"/>
          <w:szCs w:val="24"/>
        </w:rPr>
        <w:t>Drempetić</w:t>
      </w:r>
      <w:proofErr w:type="spellEnd"/>
    </w:p>
    <w:p w14:paraId="0AB257ED" w14:textId="7D8A98C7" w:rsidR="003530D4" w:rsidRPr="0058773B" w:rsidRDefault="001A4C8E" w:rsidP="0058773B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9E5CA4">
        <w:rPr>
          <w:rFonts w:ascii="Calibri" w:hAnsi="Calibri" w:cs="Calibri"/>
          <w:sz w:val="24"/>
          <w:szCs w:val="24"/>
        </w:rPr>
        <w:t xml:space="preserve"> </w:t>
      </w:r>
    </w:p>
    <w:p w14:paraId="1ABC3DFA" w14:textId="77777777" w:rsidR="003530D4" w:rsidRDefault="003530D4" w:rsidP="003530D4">
      <w:pPr>
        <w:pStyle w:val="Bezproreda"/>
      </w:pPr>
    </w:p>
    <w:p w14:paraId="283758A2" w14:textId="77777777" w:rsidR="0058773B" w:rsidRDefault="0058773B" w:rsidP="003530D4">
      <w:pPr>
        <w:pStyle w:val="Bezproreda"/>
      </w:pPr>
    </w:p>
    <w:p w14:paraId="0CEAC85D" w14:textId="77777777" w:rsidR="0058773B" w:rsidRDefault="0058773B" w:rsidP="003530D4">
      <w:pPr>
        <w:pStyle w:val="Bezproreda"/>
      </w:pPr>
    </w:p>
    <w:p w14:paraId="18F82665" w14:textId="77777777" w:rsidR="0058773B" w:rsidRDefault="0058773B" w:rsidP="003530D4">
      <w:pPr>
        <w:pStyle w:val="Bezproreda"/>
      </w:pPr>
    </w:p>
    <w:p w14:paraId="5976921A" w14:textId="77777777" w:rsidR="0058773B" w:rsidRDefault="0058773B" w:rsidP="003530D4">
      <w:pPr>
        <w:pStyle w:val="Bezproreda"/>
      </w:pPr>
    </w:p>
    <w:p w14:paraId="42A2602F" w14:textId="67E6C4EC" w:rsidR="003530D4" w:rsidRPr="00CF5AC0" w:rsidRDefault="003530D4" w:rsidP="003530D4">
      <w:pPr>
        <w:pStyle w:val="Bezproreda"/>
        <w:rPr>
          <w:rFonts w:ascii="Calibri" w:hAnsi="Calibri" w:cs="Calibri"/>
          <w:sz w:val="24"/>
          <w:szCs w:val="24"/>
        </w:rPr>
      </w:pPr>
      <w:r>
        <w:tab/>
      </w:r>
      <w:r w:rsidRPr="00CF5AC0">
        <w:rPr>
          <w:rFonts w:ascii="Calibri" w:hAnsi="Calibri" w:cs="Calibri"/>
          <w:sz w:val="24"/>
          <w:szCs w:val="24"/>
        </w:rPr>
        <w:t xml:space="preserve">Utvrđuje se da je </w:t>
      </w:r>
      <w:r w:rsidR="00F22EFF" w:rsidRPr="00CF5AC0">
        <w:rPr>
          <w:rFonts w:ascii="Calibri" w:hAnsi="Calibri" w:cs="Calibri"/>
          <w:sz w:val="24"/>
          <w:szCs w:val="24"/>
        </w:rPr>
        <w:t>Općin</w:t>
      </w:r>
      <w:r w:rsidRPr="00CF5AC0">
        <w:rPr>
          <w:rFonts w:ascii="Calibri" w:hAnsi="Calibri" w:cs="Calibri"/>
          <w:sz w:val="24"/>
          <w:szCs w:val="24"/>
        </w:rPr>
        <w:t xml:space="preserve">sko vijeće </w:t>
      </w:r>
      <w:r w:rsidR="00F22EFF" w:rsidRPr="00CF5AC0">
        <w:rPr>
          <w:rFonts w:ascii="Calibri" w:hAnsi="Calibri" w:cs="Calibri"/>
          <w:sz w:val="24"/>
          <w:szCs w:val="24"/>
        </w:rPr>
        <w:t>Općine Stubičke Toplice</w:t>
      </w:r>
      <w:r w:rsidRPr="00CF5AC0">
        <w:rPr>
          <w:rFonts w:ascii="Calibri" w:hAnsi="Calibri" w:cs="Calibri"/>
          <w:sz w:val="24"/>
          <w:szCs w:val="24"/>
        </w:rPr>
        <w:t xml:space="preserve"> na Statut </w:t>
      </w:r>
      <w:r w:rsidR="00F22EFF" w:rsidRPr="00CF5AC0">
        <w:rPr>
          <w:rFonts w:ascii="Calibri" w:hAnsi="Calibri" w:cs="Calibri"/>
          <w:sz w:val="24"/>
          <w:szCs w:val="24"/>
        </w:rPr>
        <w:t>Općinske knjižnice Stubičke Toplice</w:t>
      </w:r>
      <w:r w:rsidRPr="00CF5AC0">
        <w:rPr>
          <w:rFonts w:ascii="Calibri" w:hAnsi="Calibri" w:cs="Calibri"/>
          <w:sz w:val="24"/>
          <w:szCs w:val="24"/>
        </w:rPr>
        <w:t xml:space="preserve"> dalo suglasnost Odlukom, Klasa</w:t>
      </w:r>
      <w:r w:rsidR="000F0DDE">
        <w:rPr>
          <w:rFonts w:ascii="Calibri" w:hAnsi="Calibri" w:cs="Calibri"/>
          <w:sz w:val="24"/>
          <w:szCs w:val="24"/>
        </w:rPr>
        <w:t xml:space="preserve">: 611-01/25-01/07 </w:t>
      </w:r>
      <w:proofErr w:type="spellStart"/>
      <w:r w:rsidRPr="00CF5AC0">
        <w:rPr>
          <w:rFonts w:ascii="Calibri" w:hAnsi="Calibri" w:cs="Calibri"/>
          <w:sz w:val="24"/>
          <w:szCs w:val="24"/>
        </w:rPr>
        <w:t>Urbroj</w:t>
      </w:r>
      <w:proofErr w:type="spellEnd"/>
      <w:r w:rsidRPr="00CF5AC0">
        <w:rPr>
          <w:rFonts w:ascii="Calibri" w:hAnsi="Calibri" w:cs="Calibri"/>
          <w:sz w:val="24"/>
          <w:szCs w:val="24"/>
        </w:rPr>
        <w:t>:</w:t>
      </w:r>
      <w:r w:rsidR="000F0DDE">
        <w:rPr>
          <w:rFonts w:ascii="Calibri" w:hAnsi="Calibri" w:cs="Calibri"/>
          <w:sz w:val="24"/>
          <w:szCs w:val="24"/>
        </w:rPr>
        <w:t xml:space="preserve"> 2140-27-2-25-3</w:t>
      </w:r>
      <w:r w:rsidRPr="00CF5AC0">
        <w:rPr>
          <w:rFonts w:ascii="Calibri" w:hAnsi="Calibri" w:cs="Calibri"/>
          <w:sz w:val="24"/>
          <w:szCs w:val="24"/>
        </w:rPr>
        <w:t xml:space="preserve">, od </w:t>
      </w:r>
      <w:r w:rsidR="000F0DDE">
        <w:rPr>
          <w:rFonts w:ascii="Calibri" w:hAnsi="Calibri" w:cs="Calibri"/>
          <w:sz w:val="24"/>
          <w:szCs w:val="24"/>
        </w:rPr>
        <w:t xml:space="preserve">28. studenoga </w:t>
      </w:r>
      <w:r w:rsidRPr="00CF5AC0">
        <w:rPr>
          <w:rFonts w:ascii="Calibri" w:hAnsi="Calibri" w:cs="Calibri"/>
          <w:sz w:val="24"/>
          <w:szCs w:val="24"/>
        </w:rPr>
        <w:t>2025.</w:t>
      </w:r>
      <w:r w:rsidR="00F22EFF" w:rsidRPr="00CF5AC0">
        <w:rPr>
          <w:rFonts w:ascii="Calibri" w:hAnsi="Calibri" w:cs="Calibri"/>
          <w:sz w:val="24"/>
          <w:szCs w:val="24"/>
        </w:rPr>
        <w:t xml:space="preserve"> godine.</w:t>
      </w:r>
    </w:p>
    <w:p w14:paraId="6A50C609" w14:textId="77777777" w:rsidR="003530D4" w:rsidRPr="00CF5AC0" w:rsidRDefault="003530D4" w:rsidP="003530D4">
      <w:pPr>
        <w:pStyle w:val="Bezproreda"/>
        <w:rPr>
          <w:rFonts w:ascii="Calibri" w:hAnsi="Calibri" w:cs="Calibri"/>
          <w:sz w:val="24"/>
          <w:szCs w:val="24"/>
        </w:rPr>
      </w:pPr>
    </w:p>
    <w:p w14:paraId="37CA34BE" w14:textId="77777777" w:rsidR="003530D4" w:rsidRPr="00CF5AC0" w:rsidRDefault="003530D4" w:rsidP="003530D4">
      <w:pPr>
        <w:pStyle w:val="Bezproreda"/>
        <w:rPr>
          <w:rFonts w:ascii="Calibri" w:hAnsi="Calibri" w:cs="Calibri"/>
          <w:sz w:val="24"/>
          <w:szCs w:val="24"/>
        </w:rPr>
      </w:pPr>
    </w:p>
    <w:p w14:paraId="63561EF5" w14:textId="4FE18C3A" w:rsidR="003530D4" w:rsidRPr="00CF5AC0" w:rsidRDefault="003530D4" w:rsidP="003530D4">
      <w:pPr>
        <w:pStyle w:val="Bezproreda"/>
        <w:rPr>
          <w:rFonts w:ascii="Calibri" w:hAnsi="Calibri" w:cs="Calibri"/>
          <w:sz w:val="24"/>
          <w:szCs w:val="24"/>
        </w:rPr>
      </w:pPr>
      <w:r w:rsidRPr="00CF5AC0">
        <w:rPr>
          <w:rFonts w:ascii="Calibri" w:hAnsi="Calibri" w:cs="Calibri"/>
          <w:sz w:val="24"/>
          <w:szCs w:val="24"/>
        </w:rPr>
        <w:t xml:space="preserve">Ovaj je </w:t>
      </w:r>
      <w:r w:rsidR="00F22EFF" w:rsidRPr="00CF5AC0">
        <w:rPr>
          <w:rFonts w:ascii="Calibri" w:hAnsi="Calibri" w:cs="Calibri"/>
          <w:sz w:val="24"/>
          <w:szCs w:val="24"/>
        </w:rPr>
        <w:t>S</w:t>
      </w:r>
      <w:r w:rsidRPr="00CF5AC0">
        <w:rPr>
          <w:rFonts w:ascii="Calibri" w:hAnsi="Calibri" w:cs="Calibri"/>
          <w:sz w:val="24"/>
          <w:szCs w:val="24"/>
        </w:rPr>
        <w:t>tatu</w:t>
      </w:r>
      <w:r w:rsidR="00F22EFF" w:rsidRPr="00CF5AC0">
        <w:rPr>
          <w:rFonts w:ascii="Calibri" w:hAnsi="Calibri" w:cs="Calibri"/>
          <w:sz w:val="24"/>
          <w:szCs w:val="24"/>
        </w:rPr>
        <w:t>t</w:t>
      </w:r>
      <w:r w:rsidRPr="00CF5AC0">
        <w:rPr>
          <w:rFonts w:ascii="Calibri" w:hAnsi="Calibri" w:cs="Calibri"/>
          <w:sz w:val="24"/>
          <w:szCs w:val="24"/>
        </w:rPr>
        <w:t xml:space="preserve"> </w:t>
      </w:r>
      <w:r w:rsidR="00F22EFF" w:rsidRPr="00CF5AC0">
        <w:rPr>
          <w:rFonts w:ascii="Calibri" w:hAnsi="Calibri" w:cs="Calibri"/>
          <w:sz w:val="24"/>
          <w:szCs w:val="24"/>
        </w:rPr>
        <w:t>Općin</w:t>
      </w:r>
      <w:r w:rsidRPr="00CF5AC0">
        <w:rPr>
          <w:rFonts w:ascii="Calibri" w:hAnsi="Calibri" w:cs="Calibri"/>
          <w:sz w:val="24"/>
          <w:szCs w:val="24"/>
        </w:rPr>
        <w:t xml:space="preserve">ske knjižnice </w:t>
      </w:r>
      <w:r w:rsidR="00F22EFF" w:rsidRPr="00CF5AC0">
        <w:rPr>
          <w:rFonts w:ascii="Calibri" w:hAnsi="Calibri" w:cs="Calibri"/>
          <w:sz w:val="24"/>
          <w:szCs w:val="24"/>
        </w:rPr>
        <w:t>Stubičke Toplice</w:t>
      </w:r>
      <w:r w:rsidRPr="00CF5AC0">
        <w:rPr>
          <w:rFonts w:ascii="Calibri" w:hAnsi="Calibri" w:cs="Calibri"/>
          <w:sz w:val="24"/>
          <w:szCs w:val="24"/>
        </w:rPr>
        <w:t xml:space="preserve"> objavljen na oglasnoj ploči </w:t>
      </w:r>
      <w:r w:rsidR="00F22EFF" w:rsidRPr="00CF5AC0">
        <w:rPr>
          <w:rFonts w:ascii="Calibri" w:hAnsi="Calibri" w:cs="Calibri"/>
          <w:sz w:val="24"/>
          <w:szCs w:val="24"/>
        </w:rPr>
        <w:t>Općin</w:t>
      </w:r>
      <w:r w:rsidRPr="00CF5AC0">
        <w:rPr>
          <w:rFonts w:ascii="Calibri" w:hAnsi="Calibri" w:cs="Calibri"/>
          <w:sz w:val="24"/>
          <w:szCs w:val="24"/>
        </w:rPr>
        <w:t xml:space="preserve">ske knjižnice </w:t>
      </w:r>
      <w:r w:rsidR="00F22EFF" w:rsidRPr="00CF5AC0">
        <w:rPr>
          <w:rFonts w:ascii="Calibri" w:hAnsi="Calibri" w:cs="Calibri"/>
          <w:sz w:val="24"/>
          <w:szCs w:val="24"/>
        </w:rPr>
        <w:t>Stubičke Toplice</w:t>
      </w:r>
      <w:r w:rsidRPr="00CF5AC0">
        <w:rPr>
          <w:rFonts w:ascii="Calibri" w:hAnsi="Calibri" w:cs="Calibri"/>
          <w:sz w:val="24"/>
          <w:szCs w:val="24"/>
        </w:rPr>
        <w:t xml:space="preserve"> </w:t>
      </w:r>
      <w:r w:rsidR="000F0DDE">
        <w:rPr>
          <w:rFonts w:ascii="Calibri" w:hAnsi="Calibri" w:cs="Calibri"/>
          <w:sz w:val="24"/>
          <w:szCs w:val="24"/>
        </w:rPr>
        <w:t xml:space="preserve">28. studenoga </w:t>
      </w:r>
      <w:r w:rsidRPr="00CF5AC0">
        <w:rPr>
          <w:rFonts w:ascii="Calibri" w:hAnsi="Calibri" w:cs="Calibri"/>
          <w:sz w:val="24"/>
          <w:szCs w:val="24"/>
        </w:rPr>
        <w:t xml:space="preserve">2025. godine, a stupio je na snagu </w:t>
      </w:r>
      <w:r w:rsidR="000F0DDE">
        <w:rPr>
          <w:rFonts w:ascii="Calibri" w:hAnsi="Calibri" w:cs="Calibri"/>
          <w:sz w:val="24"/>
          <w:szCs w:val="24"/>
        </w:rPr>
        <w:t xml:space="preserve">6. prosinca </w:t>
      </w:r>
      <w:r w:rsidRPr="00CF5AC0">
        <w:rPr>
          <w:rFonts w:ascii="Calibri" w:hAnsi="Calibri" w:cs="Calibri"/>
          <w:sz w:val="24"/>
          <w:szCs w:val="24"/>
        </w:rPr>
        <w:t>2025. godine.</w:t>
      </w:r>
    </w:p>
    <w:p w14:paraId="291DBBFF" w14:textId="79EE9735" w:rsidR="003530D4" w:rsidRDefault="003530D4" w:rsidP="003530D4">
      <w:pPr>
        <w:pStyle w:val="Bezproreda"/>
        <w:rPr>
          <w:sz w:val="24"/>
          <w:szCs w:val="24"/>
        </w:rPr>
      </w:pPr>
    </w:p>
    <w:p w14:paraId="2D3AF4E4" w14:textId="0DAC6DD2" w:rsidR="004C5D5A" w:rsidRDefault="004C5D5A">
      <w:pPr>
        <w:spacing w:after="0" w:line="259" w:lineRule="auto"/>
        <w:ind w:left="0" w:firstLine="0"/>
        <w:jc w:val="left"/>
      </w:pPr>
    </w:p>
    <w:p w14:paraId="49D18C6B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0704CA8D" w14:textId="77777777" w:rsidR="004C5D5A" w:rsidRDefault="001A4C8E">
      <w:pPr>
        <w:spacing w:after="0" w:line="259" w:lineRule="auto"/>
        <w:ind w:left="0" w:firstLine="0"/>
        <w:jc w:val="left"/>
      </w:pPr>
      <w:r>
        <w:t xml:space="preserve"> </w:t>
      </w:r>
    </w:p>
    <w:p w14:paraId="5DDB495B" w14:textId="77777777" w:rsidR="004C5D5A" w:rsidRDefault="001A4C8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409A027F" w14:textId="77777777" w:rsidR="004C5D5A" w:rsidRDefault="001A4C8E">
      <w:pPr>
        <w:spacing w:after="215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F5EA530" w14:textId="77777777" w:rsidR="004C5D5A" w:rsidRDefault="001A4C8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CF42796" w14:textId="77777777" w:rsidR="004C5D5A" w:rsidRDefault="001A4C8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4C5D5A">
      <w:pgSz w:w="11906" w:h="16838"/>
      <w:pgMar w:top="1464" w:right="1414" w:bottom="15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31C"/>
    <w:multiLevelType w:val="hybridMultilevel"/>
    <w:tmpl w:val="36081A9A"/>
    <w:lvl w:ilvl="0" w:tplc="D7FEE2D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32A4">
      <w:start w:val="1"/>
      <w:numFmt w:val="bullet"/>
      <w:lvlText w:val="o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1A68">
      <w:start w:val="1"/>
      <w:numFmt w:val="bullet"/>
      <w:lvlText w:val="▪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0D1DE">
      <w:start w:val="1"/>
      <w:numFmt w:val="bullet"/>
      <w:lvlText w:val="•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07A8">
      <w:start w:val="1"/>
      <w:numFmt w:val="bullet"/>
      <w:lvlText w:val="o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CCDF2">
      <w:start w:val="1"/>
      <w:numFmt w:val="bullet"/>
      <w:lvlText w:val="▪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CF162">
      <w:start w:val="1"/>
      <w:numFmt w:val="bullet"/>
      <w:lvlText w:val="•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6BF2E">
      <w:start w:val="1"/>
      <w:numFmt w:val="bullet"/>
      <w:lvlText w:val="o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6DB46">
      <w:start w:val="1"/>
      <w:numFmt w:val="bullet"/>
      <w:lvlText w:val="▪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001AF"/>
    <w:multiLevelType w:val="hybridMultilevel"/>
    <w:tmpl w:val="A4CCD720"/>
    <w:lvl w:ilvl="0" w:tplc="7C66B882">
      <w:start w:val="1"/>
      <w:numFmt w:val="bullet"/>
      <w:lvlText w:val="-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6BBDE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4F3E6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A7AE4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A0D3E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E85BA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4F68E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079DA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41A78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7421DE"/>
    <w:multiLevelType w:val="hybridMultilevel"/>
    <w:tmpl w:val="04ACA49E"/>
    <w:lvl w:ilvl="0" w:tplc="CC126ACA">
      <w:start w:val="3"/>
      <w:numFmt w:val="decimal"/>
      <w:lvlText w:val="%1."/>
      <w:lvlJc w:val="left"/>
      <w:pPr>
        <w:ind w:left="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845A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6230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A3D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8FBF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CD29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07B0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A3C8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8719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851445"/>
    <w:multiLevelType w:val="hybridMultilevel"/>
    <w:tmpl w:val="7D78DBC6"/>
    <w:lvl w:ilvl="0" w:tplc="C5A85756">
      <w:start w:val="1"/>
      <w:numFmt w:val="bullet"/>
      <w:lvlText w:val="-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9F86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277B4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2C3D0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2730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A664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8C962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E7AF4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20C6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83BD5"/>
    <w:multiLevelType w:val="hybridMultilevel"/>
    <w:tmpl w:val="11BA5BCA"/>
    <w:lvl w:ilvl="0" w:tplc="F1BEAC82">
      <w:start w:val="1"/>
      <w:numFmt w:val="bullet"/>
      <w:lvlText w:val="-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4DD2E">
      <w:start w:val="1"/>
      <w:numFmt w:val="bullet"/>
      <w:lvlText w:val="o"/>
      <w:lvlJc w:val="left"/>
      <w:pPr>
        <w:ind w:left="1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8159C">
      <w:start w:val="1"/>
      <w:numFmt w:val="bullet"/>
      <w:lvlText w:val="▪"/>
      <w:lvlJc w:val="left"/>
      <w:pPr>
        <w:ind w:left="2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E0BA4">
      <w:start w:val="1"/>
      <w:numFmt w:val="bullet"/>
      <w:lvlText w:val="•"/>
      <w:lvlJc w:val="left"/>
      <w:pPr>
        <w:ind w:left="3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2EC44">
      <w:start w:val="1"/>
      <w:numFmt w:val="bullet"/>
      <w:lvlText w:val="o"/>
      <w:lvlJc w:val="left"/>
      <w:pPr>
        <w:ind w:left="3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ECFD2">
      <w:start w:val="1"/>
      <w:numFmt w:val="bullet"/>
      <w:lvlText w:val="▪"/>
      <w:lvlJc w:val="left"/>
      <w:pPr>
        <w:ind w:left="4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82DE2">
      <w:start w:val="1"/>
      <w:numFmt w:val="bullet"/>
      <w:lvlText w:val="•"/>
      <w:lvlJc w:val="left"/>
      <w:pPr>
        <w:ind w:left="5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4A972">
      <w:start w:val="1"/>
      <w:numFmt w:val="bullet"/>
      <w:lvlText w:val="o"/>
      <w:lvlJc w:val="left"/>
      <w:pPr>
        <w:ind w:left="6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0290A">
      <w:start w:val="1"/>
      <w:numFmt w:val="bullet"/>
      <w:lvlText w:val="▪"/>
      <w:lvlJc w:val="left"/>
      <w:pPr>
        <w:ind w:left="6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34684F"/>
    <w:multiLevelType w:val="hybridMultilevel"/>
    <w:tmpl w:val="4A340486"/>
    <w:lvl w:ilvl="0" w:tplc="D80A8524">
      <w:numFmt w:val="bullet"/>
      <w:lvlText w:val="-"/>
      <w:lvlJc w:val="left"/>
      <w:pPr>
        <w:ind w:left="390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66511099">
    <w:abstractNumId w:val="3"/>
  </w:num>
  <w:num w:numId="2" w16cid:durableId="949508798">
    <w:abstractNumId w:val="1"/>
  </w:num>
  <w:num w:numId="3" w16cid:durableId="1224441180">
    <w:abstractNumId w:val="2"/>
  </w:num>
  <w:num w:numId="4" w16cid:durableId="1192690739">
    <w:abstractNumId w:val="0"/>
  </w:num>
  <w:num w:numId="5" w16cid:durableId="2118210528">
    <w:abstractNumId w:val="4"/>
  </w:num>
  <w:num w:numId="6" w16cid:durableId="1003969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5A"/>
    <w:rsid w:val="0005235F"/>
    <w:rsid w:val="000857A6"/>
    <w:rsid w:val="000960A3"/>
    <w:rsid w:val="000F0DDE"/>
    <w:rsid w:val="001012C0"/>
    <w:rsid w:val="001034B1"/>
    <w:rsid w:val="001354B3"/>
    <w:rsid w:val="00176C49"/>
    <w:rsid w:val="00186A5E"/>
    <w:rsid w:val="001A4C8E"/>
    <w:rsid w:val="00284774"/>
    <w:rsid w:val="00344C8F"/>
    <w:rsid w:val="003530D4"/>
    <w:rsid w:val="003908C7"/>
    <w:rsid w:val="003B479F"/>
    <w:rsid w:val="0040519F"/>
    <w:rsid w:val="00407B8E"/>
    <w:rsid w:val="0042070D"/>
    <w:rsid w:val="004B55AE"/>
    <w:rsid w:val="004C5D5A"/>
    <w:rsid w:val="004D5BDF"/>
    <w:rsid w:val="004E5B6D"/>
    <w:rsid w:val="00525269"/>
    <w:rsid w:val="00540A25"/>
    <w:rsid w:val="00544EC7"/>
    <w:rsid w:val="0056414D"/>
    <w:rsid w:val="0058773B"/>
    <w:rsid w:val="005D4527"/>
    <w:rsid w:val="0063336E"/>
    <w:rsid w:val="00656CA9"/>
    <w:rsid w:val="00677B87"/>
    <w:rsid w:val="00683B66"/>
    <w:rsid w:val="006D3EA0"/>
    <w:rsid w:val="006D65F6"/>
    <w:rsid w:val="006F7252"/>
    <w:rsid w:val="0076690B"/>
    <w:rsid w:val="00774860"/>
    <w:rsid w:val="00810D89"/>
    <w:rsid w:val="00826F9D"/>
    <w:rsid w:val="00852E7F"/>
    <w:rsid w:val="008A1118"/>
    <w:rsid w:val="0092095E"/>
    <w:rsid w:val="009A2B37"/>
    <w:rsid w:val="009E5CA4"/>
    <w:rsid w:val="009F3D89"/>
    <w:rsid w:val="00A40B6E"/>
    <w:rsid w:val="00A506F3"/>
    <w:rsid w:val="00A86543"/>
    <w:rsid w:val="00B54B6C"/>
    <w:rsid w:val="00B57EE7"/>
    <w:rsid w:val="00CF2203"/>
    <w:rsid w:val="00CF3739"/>
    <w:rsid w:val="00CF5AC0"/>
    <w:rsid w:val="00D51881"/>
    <w:rsid w:val="00D7372B"/>
    <w:rsid w:val="00D95AAF"/>
    <w:rsid w:val="00DA6B26"/>
    <w:rsid w:val="00E023C8"/>
    <w:rsid w:val="00E82D31"/>
    <w:rsid w:val="00EA7BA4"/>
    <w:rsid w:val="00F12F46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2014"/>
  <w15:docId w15:val="{BA47C60F-C23F-4740-897E-C11115B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3B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76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DA6B26"/>
    <w:pPr>
      <w:ind w:left="720"/>
      <w:contextualSpacing/>
    </w:pPr>
  </w:style>
  <w:style w:type="paragraph" w:styleId="Bezproreda">
    <w:name w:val="No Spacing"/>
    <w:uiPriority w:val="1"/>
    <w:qFormat/>
    <w:rsid w:val="003530D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0960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0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0A3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0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0A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Knjiznica</cp:lastModifiedBy>
  <cp:revision>3</cp:revision>
  <cp:lastPrinted>2025-12-22T18:18:00Z</cp:lastPrinted>
  <dcterms:created xsi:type="dcterms:W3CDTF">2025-12-19T14:59:00Z</dcterms:created>
  <dcterms:modified xsi:type="dcterms:W3CDTF">2025-12-22T18:19:00Z</dcterms:modified>
</cp:coreProperties>
</file>